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48A" w:rsidRDefault="0096548A" w:rsidP="0096548A">
      <w:pPr>
        <w:jc w:val="center"/>
      </w:pPr>
    </w:p>
    <w:p w:rsidR="00E637A4" w:rsidRPr="008708AD" w:rsidRDefault="00E637A4" w:rsidP="00E637A4">
      <w:pPr>
        <w:jc w:val="center"/>
        <w:rPr>
          <w:b/>
          <w:sz w:val="32"/>
          <w:szCs w:val="32"/>
        </w:rPr>
      </w:pPr>
      <w:r w:rsidRPr="008708AD">
        <w:rPr>
          <w:b/>
          <w:sz w:val="32"/>
          <w:szCs w:val="32"/>
        </w:rPr>
        <w:t>Society of American Archivists</w:t>
      </w:r>
    </w:p>
    <w:p w:rsidR="00E637A4" w:rsidRPr="008708AD" w:rsidRDefault="00DE3615" w:rsidP="00E637A4">
      <w:pPr>
        <w:jc w:val="center"/>
        <w:rPr>
          <w:b/>
          <w:sz w:val="32"/>
          <w:szCs w:val="32"/>
        </w:rPr>
      </w:pPr>
      <w:r>
        <w:rPr>
          <w:b/>
          <w:sz w:val="32"/>
          <w:szCs w:val="32"/>
        </w:rPr>
        <w:t>Committee on Education Meeting</w:t>
      </w:r>
    </w:p>
    <w:p w:rsidR="00E637A4" w:rsidRDefault="00DE3615" w:rsidP="00E637A4">
      <w:pPr>
        <w:pStyle w:val="Normal1"/>
        <w:widowControl w:val="0"/>
        <w:jc w:val="center"/>
        <w:rPr>
          <w:rFonts w:ascii="Times New Roman" w:eastAsia="Times New Roman" w:hAnsi="Times New Roman" w:cs="Times New Roman"/>
          <w:b/>
          <w:sz w:val="32"/>
        </w:rPr>
      </w:pPr>
      <w:r>
        <w:rPr>
          <w:rFonts w:ascii="Times New Roman" w:eastAsia="Times New Roman" w:hAnsi="Times New Roman" w:cs="Times New Roman"/>
          <w:b/>
          <w:sz w:val="32"/>
        </w:rPr>
        <w:t>August 3</w:t>
      </w:r>
      <w:bookmarkStart w:id="0" w:name="_GoBack"/>
      <w:bookmarkEnd w:id="0"/>
      <w:r w:rsidR="0061767B">
        <w:rPr>
          <w:rFonts w:ascii="Times New Roman" w:eastAsia="Times New Roman" w:hAnsi="Times New Roman" w:cs="Times New Roman"/>
          <w:b/>
          <w:sz w:val="32"/>
        </w:rPr>
        <w:t>, 2016</w:t>
      </w:r>
    </w:p>
    <w:p w:rsidR="009A6A10" w:rsidRDefault="00C8229D" w:rsidP="00E637A4">
      <w:pPr>
        <w:pStyle w:val="Normal1"/>
        <w:widowControl w:val="0"/>
        <w:jc w:val="center"/>
        <w:rPr>
          <w:rFonts w:ascii="Times New Roman" w:eastAsia="Times New Roman" w:hAnsi="Times New Roman" w:cs="Times New Roman"/>
          <w:b/>
          <w:sz w:val="32"/>
        </w:rPr>
      </w:pPr>
      <w:r>
        <w:rPr>
          <w:rFonts w:ascii="Times New Roman" w:eastAsia="Times New Roman" w:hAnsi="Times New Roman" w:cs="Times New Roman"/>
          <w:b/>
          <w:sz w:val="32"/>
        </w:rPr>
        <w:t>Atlanta, GA</w:t>
      </w:r>
    </w:p>
    <w:p w:rsidR="00F20EC3" w:rsidRDefault="00F20EC3" w:rsidP="00F20EC3">
      <w:pPr>
        <w:jc w:val="center"/>
        <w:rPr>
          <w:b/>
          <w:sz w:val="32"/>
          <w:szCs w:val="32"/>
        </w:rPr>
      </w:pPr>
    </w:p>
    <w:p w:rsidR="00F20EC3" w:rsidRDefault="00F20EC3" w:rsidP="00F20EC3">
      <w:pPr>
        <w:jc w:val="center"/>
        <w:rPr>
          <w:b/>
          <w:sz w:val="32"/>
          <w:szCs w:val="32"/>
        </w:rPr>
      </w:pPr>
      <w:r>
        <w:rPr>
          <w:b/>
          <w:sz w:val="32"/>
          <w:szCs w:val="32"/>
        </w:rPr>
        <w:t>Staff Report:  Education</w:t>
      </w:r>
    </w:p>
    <w:p w:rsidR="00F20EC3" w:rsidRDefault="00F20EC3" w:rsidP="00F20EC3">
      <w:pPr>
        <w:jc w:val="center"/>
        <w:rPr>
          <w:b/>
        </w:rPr>
      </w:pPr>
      <w:r>
        <w:rPr>
          <w:b/>
        </w:rPr>
        <w:t xml:space="preserve"> (Prepared by Solveig De Sutter) </w:t>
      </w:r>
    </w:p>
    <w:p w:rsidR="00CF2FA2" w:rsidRDefault="00CF2FA2" w:rsidP="00F20EC3">
      <w:pPr>
        <w:jc w:val="center"/>
        <w:rPr>
          <w:b/>
        </w:rPr>
      </w:pPr>
    </w:p>
    <w:p w:rsidR="00F20EC3" w:rsidRDefault="00F20EC3" w:rsidP="00F20EC3">
      <w:pPr>
        <w:rPr>
          <w:b/>
          <w:sz w:val="26"/>
          <w:szCs w:val="26"/>
        </w:rPr>
      </w:pPr>
    </w:p>
    <w:p w:rsidR="00CF2FA2" w:rsidRDefault="00CF2FA2" w:rsidP="00CF2FA2">
      <w:pPr>
        <w:rPr>
          <w:b/>
          <w:sz w:val="26"/>
          <w:szCs w:val="26"/>
        </w:rPr>
      </w:pPr>
      <w:r>
        <w:rPr>
          <w:b/>
          <w:sz w:val="26"/>
          <w:szCs w:val="26"/>
        </w:rPr>
        <w:t xml:space="preserve">FY 2016 </w:t>
      </w:r>
    </w:p>
    <w:p w:rsidR="00CF2FA2" w:rsidRDefault="00CF2FA2" w:rsidP="00CF2FA2">
      <w:pPr>
        <w:numPr>
          <w:ilvl w:val="0"/>
          <w:numId w:val="21"/>
        </w:numPr>
        <w:tabs>
          <w:tab w:val="num" w:pos="360"/>
        </w:tabs>
        <w:ind w:left="360"/>
      </w:pPr>
      <w:r>
        <w:t xml:space="preserve">Scheduled </w:t>
      </w:r>
      <w:r w:rsidR="008F3146">
        <w:t>10</w:t>
      </w:r>
      <w:r w:rsidR="00C8229D">
        <w:t>7</w:t>
      </w:r>
      <w:r>
        <w:t xml:space="preserve"> events for FY 2016 </w:t>
      </w:r>
    </w:p>
    <w:p w:rsidR="00C8229D" w:rsidRDefault="00CF2FA2" w:rsidP="00C8229D">
      <w:pPr>
        <w:numPr>
          <w:ilvl w:val="0"/>
          <w:numId w:val="21"/>
        </w:numPr>
        <w:tabs>
          <w:tab w:val="num" w:pos="360"/>
        </w:tabs>
        <w:ind w:left="360"/>
      </w:pPr>
      <w:r>
        <w:t xml:space="preserve">Offered </w:t>
      </w:r>
      <w:r w:rsidR="00C8229D">
        <w:t>99</w:t>
      </w:r>
      <w:r w:rsidR="008F3146">
        <w:t xml:space="preserve"> </w:t>
      </w:r>
      <w:r>
        <w:t xml:space="preserve">face-to-face </w:t>
      </w:r>
      <w:r w:rsidR="00C8229D">
        <w:t>events</w:t>
      </w:r>
      <w:r>
        <w:t>.</w:t>
      </w:r>
    </w:p>
    <w:p w:rsidR="00C8229D" w:rsidRDefault="00C8229D" w:rsidP="00C8229D">
      <w:pPr>
        <w:numPr>
          <w:ilvl w:val="0"/>
          <w:numId w:val="21"/>
        </w:numPr>
        <w:tabs>
          <w:tab w:val="num" w:pos="360"/>
        </w:tabs>
        <w:ind w:left="360"/>
      </w:pPr>
      <w:r>
        <w:t>Developed and offered eight webinars</w:t>
      </w:r>
    </w:p>
    <w:p w:rsidR="00CF2FA2" w:rsidRDefault="00CF2FA2" w:rsidP="00C8229D">
      <w:pPr>
        <w:numPr>
          <w:ilvl w:val="0"/>
          <w:numId w:val="21"/>
        </w:numPr>
        <w:tabs>
          <w:tab w:val="num" w:pos="360"/>
        </w:tabs>
        <w:ind w:left="360"/>
      </w:pPr>
      <w:r>
        <w:t xml:space="preserve">Delivered </w:t>
      </w:r>
      <w:r w:rsidR="001446DC">
        <w:t xml:space="preserve">“live” </w:t>
      </w:r>
      <w:r>
        <w:t xml:space="preserve">education to a total of </w:t>
      </w:r>
      <w:r w:rsidR="001446DC">
        <w:t>1,</w:t>
      </w:r>
      <w:r w:rsidR="00C8229D">
        <w:t>967</w:t>
      </w:r>
      <w:r>
        <w:t xml:space="preserve"> attendees.</w:t>
      </w:r>
    </w:p>
    <w:p w:rsidR="00CF2FA2" w:rsidRDefault="00CF2FA2" w:rsidP="00CF2FA2">
      <w:pPr>
        <w:numPr>
          <w:ilvl w:val="0"/>
          <w:numId w:val="21"/>
        </w:numPr>
        <w:tabs>
          <w:tab w:val="num" w:pos="360"/>
        </w:tabs>
        <w:ind w:left="360"/>
      </w:pPr>
      <w:r>
        <w:t xml:space="preserve">Cancelled </w:t>
      </w:r>
      <w:r w:rsidR="00C8229D">
        <w:t>three</w:t>
      </w:r>
      <w:r>
        <w:t xml:space="preserve"> course</w:t>
      </w:r>
      <w:r w:rsidR="001446DC">
        <w:t>s</w:t>
      </w:r>
      <w:r>
        <w:t>.</w:t>
      </w:r>
    </w:p>
    <w:p w:rsidR="00CF2FA2" w:rsidRDefault="00CF2FA2" w:rsidP="00CF2FA2">
      <w:pPr>
        <w:numPr>
          <w:ilvl w:val="0"/>
          <w:numId w:val="21"/>
        </w:numPr>
        <w:tabs>
          <w:tab w:val="num" w:pos="360"/>
        </w:tabs>
        <w:ind w:left="360"/>
      </w:pPr>
      <w:r>
        <w:t xml:space="preserve">Worked with </w:t>
      </w:r>
      <w:r w:rsidR="00C8229D">
        <w:t>six</w:t>
      </w:r>
      <w:r>
        <w:t xml:space="preserve"> new hosts</w:t>
      </w:r>
    </w:p>
    <w:p w:rsidR="00CF2FA2" w:rsidRDefault="00CF2FA2" w:rsidP="00CF2FA2">
      <w:pPr>
        <w:numPr>
          <w:ilvl w:val="0"/>
          <w:numId w:val="21"/>
        </w:numPr>
        <w:tabs>
          <w:tab w:val="num" w:pos="360"/>
        </w:tabs>
        <w:ind w:left="360"/>
      </w:pPr>
      <w:r>
        <w:t>Scheduled the DAS Comprehensive Examinations in 1</w:t>
      </w:r>
      <w:r w:rsidR="001446DC">
        <w:t>7</w:t>
      </w:r>
      <w:r>
        <w:t xml:space="preserve"> locations.</w:t>
      </w:r>
    </w:p>
    <w:p w:rsidR="00C8229D" w:rsidRDefault="00CF2FA2" w:rsidP="00C8229D">
      <w:pPr>
        <w:numPr>
          <w:ilvl w:val="0"/>
          <w:numId w:val="21"/>
        </w:numPr>
        <w:tabs>
          <w:tab w:val="num" w:pos="360"/>
        </w:tabs>
        <w:ind w:left="360"/>
      </w:pPr>
      <w:r>
        <w:t xml:space="preserve">See Table 1 for details on FY’16 schedule </w:t>
      </w:r>
    </w:p>
    <w:p w:rsidR="00CF2FA2" w:rsidRDefault="00C8229D" w:rsidP="00C8229D">
      <w:pPr>
        <w:numPr>
          <w:ilvl w:val="0"/>
          <w:numId w:val="21"/>
        </w:numPr>
        <w:tabs>
          <w:tab w:val="num" w:pos="360"/>
        </w:tabs>
        <w:ind w:left="360"/>
      </w:pPr>
      <w:r>
        <w:t>See Table 2 for details on FY’17 schedule YTD</w:t>
      </w:r>
    </w:p>
    <w:p w:rsidR="00A32544" w:rsidRDefault="00A32544" w:rsidP="00A32544"/>
    <w:p w:rsidR="00A32544" w:rsidRDefault="00A32544" w:rsidP="00A32544">
      <w:pPr>
        <w:rPr>
          <w:b/>
        </w:rPr>
      </w:pPr>
      <w:r>
        <w:rPr>
          <w:b/>
        </w:rPr>
        <w:t>Committee on Education:</w:t>
      </w:r>
    </w:p>
    <w:p w:rsidR="00A32544" w:rsidRPr="00CF29EF" w:rsidRDefault="00A32544" w:rsidP="00A32544">
      <w:pPr>
        <w:rPr>
          <w:b/>
        </w:rPr>
      </w:pPr>
      <w:r>
        <w:t>Met February 25-26, 2016, in Chicago and received a briefing by the DAS Subcommittee chair of that program’s status and the direction and plans the groups was undertaking.  Addressing the needs and expectations for the A&amp;D program line up including status of each course and its exams resulted in further clarification of A&amp;D exam policy.  The</w:t>
      </w:r>
      <w:r w:rsidR="006B431B">
        <w:t xml:space="preserve"> group</w:t>
      </w:r>
      <w:r>
        <w:t xml:space="preserve"> worked on fine tuning the ACE Guidelines, revised the CoE charge, and spent considerable time discussing the pros and cons of vendor inclusion in SAA education offerings.  (More details found in the Chair Report).</w:t>
      </w:r>
      <w:r w:rsidR="006B431B">
        <w:t xml:space="preserve">  </w:t>
      </w:r>
    </w:p>
    <w:p w:rsidR="007F5861" w:rsidRDefault="007F5861" w:rsidP="007F5861"/>
    <w:p w:rsidR="007F5861" w:rsidRDefault="007F5861" w:rsidP="007F5861">
      <w:pPr>
        <w:rPr>
          <w:b/>
          <w:sz w:val="28"/>
          <w:szCs w:val="28"/>
        </w:rPr>
      </w:pPr>
      <w:r>
        <w:rPr>
          <w:b/>
          <w:sz w:val="28"/>
          <w:szCs w:val="28"/>
        </w:rPr>
        <w:t xml:space="preserve">A&amp;D </w:t>
      </w:r>
      <w:r w:rsidRPr="00262C7C">
        <w:rPr>
          <w:b/>
          <w:sz w:val="28"/>
          <w:szCs w:val="28"/>
        </w:rPr>
        <w:t>Certificate Program</w:t>
      </w:r>
    </w:p>
    <w:p w:rsidR="007F5861" w:rsidRDefault="007F5861" w:rsidP="007F5861">
      <w:r w:rsidRPr="00546A23">
        <w:rPr>
          <w:b/>
        </w:rPr>
        <w:t>Development</w:t>
      </w:r>
      <w:r>
        <w:rPr>
          <w:b/>
        </w:rPr>
        <w:t>/Revisions</w:t>
      </w:r>
      <w:r w:rsidRPr="00546A23">
        <w:rPr>
          <w:b/>
        </w:rPr>
        <w:t xml:space="preserve"> completed </w:t>
      </w:r>
      <w:r w:rsidR="00A32544">
        <w:rPr>
          <w:b/>
        </w:rPr>
        <w:t>in FY 2016</w:t>
      </w:r>
      <w:r>
        <w:t>:</w:t>
      </w:r>
    </w:p>
    <w:p w:rsidR="007F5861" w:rsidRPr="00BB485C" w:rsidRDefault="007F5861" w:rsidP="007F5861">
      <w:pPr>
        <w:pStyle w:val="ListParagraph"/>
        <w:numPr>
          <w:ilvl w:val="0"/>
          <w:numId w:val="22"/>
        </w:numPr>
        <w:rPr>
          <w:b/>
        </w:rPr>
      </w:pPr>
      <w:r>
        <w:t>Arrangement and Description Fundamentals</w:t>
      </w:r>
    </w:p>
    <w:p w:rsidR="007F5861" w:rsidRDefault="007F5861" w:rsidP="007F5861">
      <w:pPr>
        <w:pStyle w:val="NoSpacing"/>
        <w:numPr>
          <w:ilvl w:val="0"/>
          <w:numId w:val="22"/>
        </w:numPr>
        <w:rPr>
          <w:rFonts w:ascii="Times New Roman" w:hAnsi="Times New Roman" w:cs="Times New Roman"/>
          <w:color w:val="auto"/>
          <w:sz w:val="24"/>
          <w:szCs w:val="24"/>
        </w:rPr>
      </w:pPr>
      <w:r>
        <w:rPr>
          <w:rFonts w:ascii="Times New Roman" w:hAnsi="Times New Roman" w:cs="Times New Roman"/>
          <w:color w:val="auto"/>
          <w:sz w:val="24"/>
          <w:szCs w:val="24"/>
        </w:rPr>
        <w:t>Arrangement and Description for AV Records</w:t>
      </w:r>
    </w:p>
    <w:p w:rsidR="004D392C" w:rsidRPr="00115A08" w:rsidRDefault="00A32544" w:rsidP="004D392C">
      <w:pPr>
        <w:pStyle w:val="NormalWeb"/>
        <w:numPr>
          <w:ilvl w:val="0"/>
          <w:numId w:val="2"/>
        </w:numPr>
        <w:spacing w:before="0" w:beforeAutospacing="0" w:after="0" w:afterAutospacing="0"/>
      </w:pPr>
      <w:r>
        <w:t>Appraisal for Arrangement and Description (Webinar)</w:t>
      </w:r>
      <w:r w:rsidR="004D392C">
        <w:t xml:space="preserve"> offered in June to approximately 19 participants at 10 locations.</w:t>
      </w:r>
    </w:p>
    <w:p w:rsidR="00A32544" w:rsidRDefault="00A32544" w:rsidP="007F5861">
      <w:pPr>
        <w:pStyle w:val="NoSpacing"/>
        <w:numPr>
          <w:ilvl w:val="0"/>
          <w:numId w:val="22"/>
        </w:numPr>
        <w:rPr>
          <w:rFonts w:ascii="Times New Roman" w:hAnsi="Times New Roman" w:cs="Times New Roman"/>
          <w:color w:val="auto"/>
          <w:sz w:val="24"/>
          <w:szCs w:val="24"/>
        </w:rPr>
      </w:pPr>
      <w:r>
        <w:rPr>
          <w:rFonts w:ascii="Times New Roman" w:hAnsi="Times New Roman" w:cs="Times New Roman"/>
          <w:color w:val="auto"/>
          <w:sz w:val="24"/>
          <w:szCs w:val="24"/>
        </w:rPr>
        <w:t>Describing Archives:  A Content Standard</w:t>
      </w:r>
    </w:p>
    <w:p w:rsidR="006B431B" w:rsidRDefault="006B431B" w:rsidP="006B431B">
      <w:pPr>
        <w:pStyle w:val="NoSpacing"/>
        <w:numPr>
          <w:ilvl w:val="0"/>
          <w:numId w:val="22"/>
        </w:numPr>
        <w:rPr>
          <w:rFonts w:ascii="Times New Roman" w:hAnsi="Times New Roman" w:cs="Times New Roman"/>
          <w:color w:val="auto"/>
          <w:sz w:val="24"/>
          <w:szCs w:val="24"/>
        </w:rPr>
      </w:pPr>
      <w:r>
        <w:rPr>
          <w:rFonts w:ascii="Times New Roman" w:hAnsi="Times New Roman" w:cs="Times New Roman"/>
          <w:color w:val="auto"/>
          <w:sz w:val="24"/>
          <w:szCs w:val="24"/>
        </w:rPr>
        <w:t xml:space="preserve">Fundamentals of </w:t>
      </w:r>
      <w:r w:rsidRPr="00D44684">
        <w:rPr>
          <w:rFonts w:ascii="Times New Roman" w:hAnsi="Times New Roman" w:cs="Times New Roman"/>
          <w:color w:val="auto"/>
          <w:sz w:val="24"/>
          <w:szCs w:val="24"/>
        </w:rPr>
        <w:t xml:space="preserve">Project </w:t>
      </w:r>
      <w:r>
        <w:rPr>
          <w:rFonts w:ascii="Times New Roman" w:hAnsi="Times New Roman" w:cs="Times New Roman"/>
          <w:color w:val="auto"/>
          <w:sz w:val="24"/>
          <w:szCs w:val="24"/>
        </w:rPr>
        <w:t>Management for Archivists</w:t>
      </w:r>
    </w:p>
    <w:p w:rsidR="006B431B" w:rsidRPr="00115A08" w:rsidRDefault="006B431B" w:rsidP="006B431B">
      <w:pPr>
        <w:pStyle w:val="NormalWeb"/>
        <w:numPr>
          <w:ilvl w:val="0"/>
          <w:numId w:val="22"/>
        </w:numPr>
        <w:spacing w:before="0" w:beforeAutospacing="0" w:after="0" w:afterAutospacing="0"/>
      </w:pPr>
      <w:r>
        <w:t>RDA I and II (Webinars) offered in December to approximately 85 participants at 31 locations.</w:t>
      </w:r>
    </w:p>
    <w:p w:rsidR="004D392C" w:rsidRDefault="00A32544" w:rsidP="004D392C">
      <w:pPr>
        <w:pStyle w:val="NormalWeb"/>
        <w:numPr>
          <w:ilvl w:val="0"/>
          <w:numId w:val="2"/>
        </w:numPr>
        <w:spacing w:before="0" w:beforeAutospacing="0" w:after="0" w:afterAutospacing="0"/>
      </w:pPr>
      <w:r w:rsidRPr="006B431B">
        <w:t>Rights and Confidentiality Webinar (Webinar)</w:t>
      </w:r>
      <w:r w:rsidR="006B431B" w:rsidRPr="006B431B">
        <w:t xml:space="preserve"> offered in December to</w:t>
      </w:r>
      <w:r w:rsidR="004D392C" w:rsidRPr="006B431B">
        <w:t xml:space="preserve"> approximately 85 participants at 31 locations.</w:t>
      </w:r>
    </w:p>
    <w:p w:rsidR="00354A58" w:rsidRPr="006B431B" w:rsidRDefault="00354A58" w:rsidP="004D392C">
      <w:pPr>
        <w:pStyle w:val="NormalWeb"/>
        <w:numPr>
          <w:ilvl w:val="0"/>
          <w:numId w:val="2"/>
        </w:numPr>
        <w:spacing w:before="0" w:beforeAutospacing="0" w:after="0" w:afterAutospacing="0"/>
      </w:pPr>
      <w:r>
        <w:lastRenderedPageBreak/>
        <w:t xml:space="preserve">Appraisal for Arrangement and Description (Webinar) offered in June to approximately </w:t>
      </w:r>
      <w:r w:rsidR="00381B3D">
        <w:t>12 participants at eight locations.</w:t>
      </w:r>
    </w:p>
    <w:p w:rsidR="00F67B04" w:rsidRDefault="00F67B04" w:rsidP="007F5861">
      <w:pPr>
        <w:rPr>
          <w:b/>
        </w:rPr>
      </w:pPr>
    </w:p>
    <w:p w:rsidR="007F5861" w:rsidRDefault="007F5861" w:rsidP="007F5861">
      <w:pPr>
        <w:rPr>
          <w:b/>
        </w:rPr>
      </w:pPr>
      <w:r w:rsidRPr="00262C7C">
        <w:rPr>
          <w:b/>
        </w:rPr>
        <w:t>Revisions/Updates in process:</w:t>
      </w:r>
    </w:p>
    <w:p w:rsidR="00571A29" w:rsidRDefault="00571A29" w:rsidP="00571A29">
      <w:pPr>
        <w:pStyle w:val="ListParagraph"/>
        <w:numPr>
          <w:ilvl w:val="0"/>
          <w:numId w:val="26"/>
        </w:numPr>
      </w:pPr>
      <w:r>
        <w:t>Grant Proposal Writing for A&amp;D</w:t>
      </w:r>
    </w:p>
    <w:p w:rsidR="00571A29" w:rsidRDefault="00571A29" w:rsidP="00571A29">
      <w:pPr>
        <w:pStyle w:val="ListParagraph"/>
        <w:numPr>
          <w:ilvl w:val="0"/>
          <w:numId w:val="26"/>
        </w:numPr>
      </w:pPr>
      <w:r>
        <w:t>Financial Management for Archivists</w:t>
      </w:r>
    </w:p>
    <w:p w:rsidR="00A32544" w:rsidRPr="00571A29" w:rsidRDefault="00A32544" w:rsidP="00571A29">
      <w:pPr>
        <w:pStyle w:val="ListParagraph"/>
        <w:numPr>
          <w:ilvl w:val="0"/>
          <w:numId w:val="26"/>
        </w:numPr>
      </w:pPr>
      <w:r>
        <w:t>MPLP for Arrangement and Description</w:t>
      </w:r>
    </w:p>
    <w:p w:rsidR="007F5861" w:rsidRDefault="007F5861" w:rsidP="007F5861"/>
    <w:p w:rsidR="007F5861" w:rsidRDefault="007F5861" w:rsidP="007F5861">
      <w:pPr>
        <w:rPr>
          <w:b/>
        </w:rPr>
      </w:pPr>
      <w:r w:rsidRPr="00262C7C">
        <w:rPr>
          <w:b/>
        </w:rPr>
        <w:t>Under Development:</w:t>
      </w:r>
    </w:p>
    <w:p w:rsidR="007F5861" w:rsidRDefault="007F5861" w:rsidP="007F5861">
      <w:pPr>
        <w:pStyle w:val="NoSpacing"/>
        <w:numPr>
          <w:ilvl w:val="0"/>
          <w:numId w:val="25"/>
        </w:numPr>
        <w:rPr>
          <w:rFonts w:ascii="Times New Roman" w:hAnsi="Times New Roman" w:cs="Times New Roman"/>
          <w:color w:val="auto"/>
          <w:sz w:val="24"/>
          <w:szCs w:val="24"/>
        </w:rPr>
      </w:pPr>
      <w:r w:rsidRPr="00D44684">
        <w:rPr>
          <w:rFonts w:ascii="Times New Roman" w:hAnsi="Times New Roman" w:cs="Times New Roman"/>
          <w:color w:val="auto"/>
          <w:sz w:val="24"/>
          <w:szCs w:val="24"/>
        </w:rPr>
        <w:t>MARC</w:t>
      </w:r>
      <w:r>
        <w:rPr>
          <w:rFonts w:ascii="Times New Roman" w:hAnsi="Times New Roman" w:cs="Times New Roman"/>
          <w:color w:val="auto"/>
          <w:sz w:val="24"/>
          <w:szCs w:val="24"/>
        </w:rPr>
        <w:t xml:space="preserve"> for Archival Description</w:t>
      </w:r>
    </w:p>
    <w:p w:rsidR="007F5861" w:rsidRPr="00D24250" w:rsidRDefault="00A32544" w:rsidP="007F5861">
      <w:pPr>
        <w:pStyle w:val="ListParagraph"/>
        <w:numPr>
          <w:ilvl w:val="0"/>
          <w:numId w:val="25"/>
        </w:numPr>
        <w:rPr>
          <w:b/>
        </w:rPr>
      </w:pPr>
      <w:r>
        <w:t>Ethics in Action (Webinar)</w:t>
      </w:r>
    </w:p>
    <w:p w:rsidR="00D24250" w:rsidRPr="00CF29EF" w:rsidRDefault="00D24250" w:rsidP="007F5861">
      <w:pPr>
        <w:pStyle w:val="ListParagraph"/>
        <w:numPr>
          <w:ilvl w:val="0"/>
          <w:numId w:val="25"/>
        </w:numPr>
        <w:rPr>
          <w:b/>
        </w:rPr>
      </w:pPr>
      <w:r>
        <w:t>Advanced Appraisal for Arrangement and Description (Webinar)</w:t>
      </w:r>
    </w:p>
    <w:p w:rsidR="00CF29EF" w:rsidRDefault="00CF29EF" w:rsidP="00CF29EF">
      <w:pPr>
        <w:rPr>
          <w:b/>
        </w:rPr>
      </w:pPr>
    </w:p>
    <w:p w:rsidR="00CF2FA2" w:rsidRDefault="00CF2FA2" w:rsidP="00CF2FA2">
      <w:pPr>
        <w:rPr>
          <w:b/>
          <w:sz w:val="28"/>
          <w:szCs w:val="28"/>
        </w:rPr>
      </w:pPr>
      <w:r w:rsidRPr="00262C7C">
        <w:rPr>
          <w:b/>
          <w:sz w:val="28"/>
          <w:szCs w:val="28"/>
        </w:rPr>
        <w:t xml:space="preserve">DAS Certificate Program: </w:t>
      </w:r>
    </w:p>
    <w:p w:rsidR="00CF2FA2" w:rsidRDefault="00CF2FA2" w:rsidP="00CF2FA2">
      <w:r w:rsidRPr="00546A23">
        <w:rPr>
          <w:b/>
        </w:rPr>
        <w:t>Development</w:t>
      </w:r>
      <w:r w:rsidR="007F5861">
        <w:rPr>
          <w:b/>
        </w:rPr>
        <w:t>/Revisions</w:t>
      </w:r>
      <w:r w:rsidRPr="00546A23">
        <w:rPr>
          <w:b/>
        </w:rPr>
        <w:t xml:space="preserve"> completed</w:t>
      </w:r>
      <w:r>
        <w:t>:</w:t>
      </w:r>
    </w:p>
    <w:p w:rsidR="00CF2FA2" w:rsidRPr="00184AF8" w:rsidRDefault="00CF2FA2" w:rsidP="00CF2FA2">
      <w:pPr>
        <w:pStyle w:val="NormalWeb"/>
        <w:numPr>
          <w:ilvl w:val="0"/>
          <w:numId w:val="2"/>
        </w:numPr>
        <w:spacing w:before="0" w:beforeAutospacing="0" w:after="0" w:afterAutospacing="0"/>
      </w:pPr>
      <w:r>
        <w:rPr>
          <w:color w:val="000000"/>
        </w:rPr>
        <w:t>Providing Access to Digital Archives (1/2 day course)</w:t>
      </w:r>
    </w:p>
    <w:p w:rsidR="00CF2FA2" w:rsidRDefault="00CF2FA2" w:rsidP="00CF2FA2">
      <w:pPr>
        <w:pStyle w:val="NormalWeb"/>
        <w:numPr>
          <w:ilvl w:val="0"/>
          <w:numId w:val="2"/>
        </w:numPr>
        <w:spacing w:before="0" w:beforeAutospacing="0" w:after="0" w:afterAutospacing="0"/>
      </w:pPr>
      <w:r>
        <w:rPr>
          <w:color w:val="000000"/>
        </w:rPr>
        <w:t xml:space="preserve">Providing Access to Born Digital Archives </w:t>
      </w:r>
      <w:r>
        <w:t>(Webinar) offered in July to approximately 85 participants at 31 locations.</w:t>
      </w:r>
    </w:p>
    <w:p w:rsidR="00381B3D" w:rsidRDefault="00381B3D" w:rsidP="00381B3D">
      <w:pPr>
        <w:pStyle w:val="ListParagraph"/>
        <w:numPr>
          <w:ilvl w:val="0"/>
          <w:numId w:val="2"/>
        </w:numPr>
        <w:rPr>
          <w:rFonts w:asciiTheme="majorHAnsi" w:hAnsiTheme="majorHAnsi"/>
        </w:rPr>
      </w:pPr>
      <w:r>
        <w:rPr>
          <w:rFonts w:asciiTheme="majorHAnsi" w:hAnsiTheme="majorHAnsi"/>
        </w:rPr>
        <w:t>Digital Repositories</w:t>
      </w:r>
    </w:p>
    <w:p w:rsidR="001A4197" w:rsidRDefault="007F5861" w:rsidP="001A4197">
      <w:pPr>
        <w:pStyle w:val="ListParagraph"/>
        <w:numPr>
          <w:ilvl w:val="0"/>
          <w:numId w:val="2"/>
        </w:numPr>
      </w:pPr>
      <w:r>
        <w:t>Web Archiving Fundamentals (Webinar)</w:t>
      </w:r>
      <w:r w:rsidR="00571A29">
        <w:t xml:space="preserve"> offered in </w:t>
      </w:r>
      <w:r w:rsidR="001A4197">
        <w:t>live sessions (January</w:t>
      </w:r>
      <w:r w:rsidR="00354A58">
        <w:t>,</w:t>
      </w:r>
      <w:r w:rsidR="001A4197">
        <w:t xml:space="preserve"> March</w:t>
      </w:r>
      <w:r w:rsidR="00354A58">
        <w:t>, July</w:t>
      </w:r>
      <w:r w:rsidR="001A4197">
        <w:t xml:space="preserve">) to </w:t>
      </w:r>
      <w:r w:rsidR="00354A58">
        <w:t>a total of 65</w:t>
      </w:r>
      <w:r w:rsidR="001A4197">
        <w:t xml:space="preserve"> participants.</w:t>
      </w:r>
    </w:p>
    <w:p w:rsidR="001A4197" w:rsidRDefault="007F5861" w:rsidP="00C8229D">
      <w:pPr>
        <w:pStyle w:val="ListParagraph"/>
        <w:numPr>
          <w:ilvl w:val="0"/>
          <w:numId w:val="2"/>
        </w:numPr>
      </w:pPr>
      <w:r>
        <w:t>User Experien</w:t>
      </w:r>
      <w:r w:rsidR="00571A29">
        <w:t>ce Design and Digital Archives (Webinar)</w:t>
      </w:r>
      <w:r w:rsidR="001A4197">
        <w:t xml:space="preserve"> offered in March to approximately 30 participants at 15 locations.</w:t>
      </w:r>
    </w:p>
    <w:p w:rsidR="00571A29" w:rsidRDefault="007F5861" w:rsidP="00571A29">
      <w:pPr>
        <w:pStyle w:val="ListParagraph"/>
        <w:numPr>
          <w:ilvl w:val="0"/>
          <w:numId w:val="2"/>
        </w:numPr>
      </w:pPr>
      <w:r>
        <w:t>Thinking Digital</w:t>
      </w:r>
      <w:r w:rsidR="00571A29">
        <w:t xml:space="preserve"> (Webinar) offered in </w:t>
      </w:r>
      <w:r w:rsidR="00AD4867">
        <w:t>March to approximately 23 participants at 8 locations.</w:t>
      </w:r>
    </w:p>
    <w:p w:rsidR="00A32544" w:rsidRDefault="00381B3D" w:rsidP="00571A29">
      <w:pPr>
        <w:pStyle w:val="ListParagraph"/>
        <w:numPr>
          <w:ilvl w:val="0"/>
          <w:numId w:val="2"/>
        </w:numPr>
      </w:pPr>
      <w:r>
        <w:t>Digital Preservation of Audio and Video (Webinar) offered in March to approximately 30 participants at 12 locations.</w:t>
      </w:r>
    </w:p>
    <w:p w:rsidR="00CF2FA2" w:rsidRPr="00E637A4" w:rsidRDefault="00CF2FA2" w:rsidP="00CF2FA2">
      <w:pPr>
        <w:pStyle w:val="ListParagraph"/>
        <w:ind w:left="360"/>
      </w:pPr>
    </w:p>
    <w:p w:rsidR="00CF2FA2" w:rsidRPr="00262C7C" w:rsidRDefault="00CF2FA2" w:rsidP="00CF2FA2">
      <w:pPr>
        <w:rPr>
          <w:b/>
        </w:rPr>
      </w:pPr>
      <w:r w:rsidRPr="00262C7C">
        <w:rPr>
          <w:b/>
        </w:rPr>
        <w:t>Revisions/Updates in process:</w:t>
      </w:r>
    </w:p>
    <w:p w:rsidR="00CF2FA2" w:rsidRDefault="00CF2FA2" w:rsidP="003F4FF5">
      <w:pPr>
        <w:pStyle w:val="ListParagraph"/>
        <w:numPr>
          <w:ilvl w:val="0"/>
          <w:numId w:val="2"/>
        </w:numPr>
      </w:pPr>
      <w:r>
        <w:t xml:space="preserve">Appraisal of Electronic Records </w:t>
      </w:r>
    </w:p>
    <w:p w:rsidR="00CF2FA2" w:rsidRDefault="00CF2FA2" w:rsidP="003E55D7">
      <w:pPr>
        <w:pStyle w:val="ListParagraph"/>
        <w:ind w:left="360"/>
      </w:pPr>
    </w:p>
    <w:p w:rsidR="00CF2FA2" w:rsidRPr="00262C7C" w:rsidRDefault="00CF2FA2" w:rsidP="00CF2FA2">
      <w:pPr>
        <w:rPr>
          <w:b/>
        </w:rPr>
      </w:pPr>
      <w:r w:rsidRPr="00262C7C">
        <w:rPr>
          <w:b/>
        </w:rPr>
        <w:t>Under Development:</w:t>
      </w:r>
    </w:p>
    <w:p w:rsidR="001A4AD9" w:rsidRPr="001A4AD9" w:rsidRDefault="001A4AD9" w:rsidP="001A4AD9">
      <w:pPr>
        <w:pStyle w:val="ListParagraph"/>
        <w:numPr>
          <w:ilvl w:val="0"/>
          <w:numId w:val="17"/>
        </w:numPr>
        <w:rPr>
          <w:rFonts w:asciiTheme="majorHAnsi" w:hAnsiTheme="majorHAnsi"/>
        </w:rPr>
      </w:pPr>
      <w:r w:rsidRPr="001A4AD9">
        <w:rPr>
          <w:rFonts w:asciiTheme="majorHAnsi" w:hAnsiTheme="majorHAnsi"/>
        </w:rPr>
        <w:t>XML – EPADS</w:t>
      </w:r>
    </w:p>
    <w:p w:rsidR="007F5861" w:rsidRDefault="007F5861" w:rsidP="004476CE">
      <w:pPr>
        <w:pStyle w:val="ListParagraph"/>
        <w:numPr>
          <w:ilvl w:val="0"/>
          <w:numId w:val="17"/>
        </w:numPr>
      </w:pPr>
      <w:r>
        <w:t>Command Line Interface</w:t>
      </w:r>
    </w:p>
    <w:p w:rsidR="007F5861" w:rsidRDefault="007F5861" w:rsidP="004476CE">
      <w:pPr>
        <w:pStyle w:val="ListParagraph"/>
        <w:numPr>
          <w:ilvl w:val="0"/>
          <w:numId w:val="17"/>
        </w:numPr>
      </w:pPr>
      <w:r>
        <w:t>Research Data Curation</w:t>
      </w:r>
    </w:p>
    <w:p w:rsidR="00CF2FA2" w:rsidRDefault="00CF2FA2" w:rsidP="00CF2FA2">
      <w:pPr>
        <w:rPr>
          <w:b/>
        </w:rPr>
      </w:pPr>
    </w:p>
    <w:p w:rsidR="00CF2FA2" w:rsidRDefault="00CF2FA2" w:rsidP="00CF2FA2">
      <w:r>
        <w:rPr>
          <w:b/>
        </w:rPr>
        <w:t>DAS Participation</w:t>
      </w:r>
      <w:r>
        <w:t>:</w:t>
      </w:r>
    </w:p>
    <w:p w:rsidR="00AD4867" w:rsidRPr="00C030B2" w:rsidRDefault="00AD4867" w:rsidP="00AD4867">
      <w:pPr>
        <w:pStyle w:val="ListParagraph"/>
        <w:numPr>
          <w:ilvl w:val="0"/>
          <w:numId w:val="17"/>
        </w:numPr>
      </w:pPr>
      <w:r w:rsidRPr="00C030B2">
        <w:t>1,034 individuals have taken one to two DAS courses.</w:t>
      </w:r>
    </w:p>
    <w:p w:rsidR="00AD4867" w:rsidRPr="00C030B2" w:rsidRDefault="00AD4867" w:rsidP="00AD4867">
      <w:pPr>
        <w:pStyle w:val="ListParagraph"/>
        <w:numPr>
          <w:ilvl w:val="0"/>
          <w:numId w:val="12"/>
        </w:numPr>
      </w:pPr>
      <w:r w:rsidRPr="00C030B2">
        <w:t>Approximately 600 are pursuing the DAS Certificate and have taken exams.</w:t>
      </w:r>
    </w:p>
    <w:p w:rsidR="00AD4867" w:rsidRPr="00C030B2" w:rsidRDefault="000101D0" w:rsidP="00AD4867">
      <w:pPr>
        <w:pStyle w:val="ListParagraph"/>
        <w:numPr>
          <w:ilvl w:val="0"/>
          <w:numId w:val="12"/>
        </w:numPr>
      </w:pPr>
      <w:r>
        <w:t>265</w:t>
      </w:r>
      <w:r w:rsidR="00AD4867" w:rsidRPr="00C030B2">
        <w:t xml:space="preserve"> individuals have fulfilled all requirements and were awarded the DAS Certificate.</w:t>
      </w:r>
    </w:p>
    <w:p w:rsidR="00AD4867" w:rsidRDefault="00AD4867" w:rsidP="00AD4867">
      <w:pPr>
        <w:rPr>
          <w:b/>
        </w:rPr>
      </w:pPr>
    </w:p>
    <w:p w:rsidR="00AD4867" w:rsidRDefault="00AD4867" w:rsidP="00AD4867">
      <w:pPr>
        <w:rPr>
          <w:b/>
        </w:rPr>
      </w:pPr>
      <w:r>
        <w:rPr>
          <w:b/>
        </w:rPr>
        <w:t>FY ’16 DAS Comprehensive Examinations Schedule:</w:t>
      </w:r>
    </w:p>
    <w:p w:rsidR="00AD4867" w:rsidRDefault="00AD4867" w:rsidP="00AD4867">
      <w:pPr>
        <w:pStyle w:val="ListParagraph"/>
        <w:numPr>
          <w:ilvl w:val="0"/>
          <w:numId w:val="4"/>
        </w:numPr>
        <w:rPr>
          <w:b/>
        </w:rPr>
      </w:pPr>
      <w:r>
        <w:t>August 2015 in Cleveland, and New York.</w:t>
      </w:r>
    </w:p>
    <w:p w:rsidR="00AD4867" w:rsidRDefault="00AD4867" w:rsidP="00AD4867">
      <w:pPr>
        <w:pStyle w:val="ListParagraph"/>
        <w:numPr>
          <w:ilvl w:val="0"/>
          <w:numId w:val="4"/>
        </w:numPr>
      </w:pPr>
      <w:r>
        <w:t>November 2015 in Boston, Chicago, Denver, Fairfax, Austin, Los Angeles, Minneapolis, New York, and Honolulu.</w:t>
      </w:r>
    </w:p>
    <w:p w:rsidR="00AD4867" w:rsidRDefault="00AD4867" w:rsidP="00AD4867">
      <w:pPr>
        <w:pStyle w:val="ListParagraph"/>
        <w:numPr>
          <w:ilvl w:val="0"/>
          <w:numId w:val="4"/>
        </w:numPr>
      </w:pPr>
      <w:r>
        <w:t>February 2016 in Chicago, Fairfax, New York, Los Angeles, Honolulu, Salt Lake City, and several one person exams.</w:t>
      </w:r>
    </w:p>
    <w:p w:rsidR="00CF2FA2" w:rsidRDefault="00CF2FA2" w:rsidP="00CF2FA2">
      <w:pPr>
        <w:rPr>
          <w:b/>
        </w:rPr>
      </w:pPr>
    </w:p>
    <w:p w:rsidR="00CF2FA2" w:rsidRDefault="00CF2FA2" w:rsidP="00CF2FA2">
      <w:r>
        <w:rPr>
          <w:b/>
        </w:rPr>
        <w:t>DAS Subcommittee</w:t>
      </w:r>
      <w:r>
        <w:t xml:space="preserve"> </w:t>
      </w:r>
    </w:p>
    <w:p w:rsidR="000101D0" w:rsidRPr="009A44A7" w:rsidRDefault="000101D0" w:rsidP="00D24250">
      <w:r>
        <w:t xml:space="preserve">Met in Chicago February 23-24, 2016 and </w:t>
      </w:r>
      <w:r w:rsidRPr="009A44A7">
        <w:t xml:space="preserve">worked on solidifying duties and responsibilities </w:t>
      </w:r>
      <w:r>
        <w:t xml:space="preserve">to ensure institutional memory as </w:t>
      </w:r>
      <w:r w:rsidRPr="009A44A7">
        <w:t>people are rotating off. That included revised roles/responsibilities, course development guidelines, a push to increase developers/instructors from across the profession, a simplified course proposal form and streamlined workflow to make process more transparent (base</w:t>
      </w:r>
      <w:r>
        <w:t>d on Faculty session feedback).</w:t>
      </w:r>
      <w:r w:rsidRPr="009A44A7">
        <w:t xml:space="preserve">  This culminate</w:t>
      </w:r>
      <w:r>
        <w:t>d</w:t>
      </w:r>
      <w:r w:rsidRPr="009A44A7">
        <w:t xml:space="preserve"> in a strategic plan.  </w:t>
      </w:r>
    </w:p>
    <w:p w:rsidR="000101D0" w:rsidRPr="009A44A7" w:rsidRDefault="000101D0" w:rsidP="000101D0">
      <w:pPr>
        <w:pStyle w:val="ListParagraph"/>
      </w:pPr>
    </w:p>
    <w:p w:rsidR="000101D0" w:rsidRPr="009A44A7" w:rsidRDefault="000101D0" w:rsidP="00D24250">
      <w:pPr>
        <w:pStyle w:val="ListParagraph"/>
        <w:ind w:left="0"/>
      </w:pPr>
      <w:r w:rsidRPr="009A44A7">
        <w:t>The group also took another look at correlating existing courses with ACE categories, core competencies, and the basis for the “What You Should Know” information in course descriptions.  This should ensure even distribution of course functionality.</w:t>
      </w:r>
    </w:p>
    <w:p w:rsidR="000101D0" w:rsidRPr="009A44A7" w:rsidRDefault="000101D0" w:rsidP="00D24250">
      <w:pPr>
        <w:pStyle w:val="ListParagraph"/>
        <w:ind w:left="360"/>
      </w:pPr>
    </w:p>
    <w:p w:rsidR="000101D0" w:rsidRDefault="000101D0" w:rsidP="00D24250">
      <w:pPr>
        <w:pStyle w:val="ListParagraph"/>
        <w:ind w:left="0"/>
      </w:pPr>
      <w:r w:rsidRPr="009A44A7">
        <w:t xml:space="preserve">The Digital Archives Continuing Education Task Force (DACE) developed core competencies in 2010 and DAS SC felt it was time for edits.  Goals must be achievable, </w:t>
      </w:r>
      <w:r>
        <w:t xml:space="preserve">the </w:t>
      </w:r>
      <w:r w:rsidRPr="009A44A7">
        <w:t>field has changed, expectations are different, etc., and the group is trying to make the cycle of exams more predictable/programmatic and stay on same schedule. A timeline for exam revisions was developed</w:t>
      </w:r>
      <w:r w:rsidR="00CF29EF">
        <w:t xml:space="preserve"> and processes solidified to introduce </w:t>
      </w:r>
      <w:r w:rsidRPr="009A44A7">
        <w:t xml:space="preserve">new questions and </w:t>
      </w:r>
      <w:r w:rsidR="00CF29EF">
        <w:t>retire old questions</w:t>
      </w:r>
      <w:r w:rsidRPr="009A44A7">
        <w:t xml:space="preserve">.  The Comprehensive Examination Key Validation report </w:t>
      </w:r>
      <w:r w:rsidR="00CF29EF">
        <w:t xml:space="preserve">indicates </w:t>
      </w:r>
      <w:r w:rsidRPr="009A44A7">
        <w:t xml:space="preserve">questions that are easy, hard or pose a problem and the group resolves the issues. </w:t>
      </w:r>
    </w:p>
    <w:p w:rsidR="00D24250" w:rsidRDefault="00D24250" w:rsidP="00D24250">
      <w:pPr>
        <w:pStyle w:val="ListParagraph"/>
        <w:ind w:left="0"/>
      </w:pPr>
    </w:p>
    <w:p w:rsidR="00D24250" w:rsidRDefault="00D24250" w:rsidP="00D24250">
      <w:pPr>
        <w:pStyle w:val="ListParagraph"/>
        <w:ind w:left="0"/>
      </w:pPr>
      <w:r>
        <w:t>DAS Subcommittee reached out to the Electronic Records Section with an RFP asking for developers/instructors/reviewer volunteers.  This first call yielded four very qualified individuals who have already done reviews for Command Line Interface and Digital Preservation of Audio and Video.  Two of them are currently working on proposals based on conversations with DAS SC members.</w:t>
      </w:r>
    </w:p>
    <w:p w:rsidR="00CF29EF" w:rsidRDefault="00CF29EF" w:rsidP="00CF29EF">
      <w:pPr>
        <w:pStyle w:val="ListParagraph"/>
        <w:ind w:left="360"/>
      </w:pPr>
    </w:p>
    <w:p w:rsidR="00CF2FA2" w:rsidRPr="00262C7C" w:rsidRDefault="00CF29EF" w:rsidP="00CF2FA2">
      <w:pPr>
        <w:pStyle w:val="NoSpacing"/>
        <w:rPr>
          <w:rFonts w:ascii="Times New Roman" w:hAnsi="Times New Roman" w:cs="Times New Roman"/>
          <w:b/>
          <w:color w:val="auto"/>
          <w:sz w:val="28"/>
          <w:szCs w:val="28"/>
        </w:rPr>
      </w:pPr>
      <w:r>
        <w:rPr>
          <w:rFonts w:ascii="Times New Roman" w:hAnsi="Times New Roman" w:cs="Times New Roman"/>
          <w:b/>
          <w:color w:val="auto"/>
          <w:sz w:val="28"/>
          <w:szCs w:val="28"/>
        </w:rPr>
        <w:t xml:space="preserve">Other </w:t>
      </w:r>
      <w:r w:rsidR="00CF2FA2" w:rsidRPr="00262C7C">
        <w:rPr>
          <w:rFonts w:ascii="Times New Roman" w:hAnsi="Times New Roman" w:cs="Times New Roman"/>
          <w:b/>
          <w:color w:val="auto"/>
          <w:sz w:val="28"/>
          <w:szCs w:val="28"/>
        </w:rPr>
        <w:t>Continuing Education:</w:t>
      </w:r>
    </w:p>
    <w:p w:rsidR="00155477" w:rsidRDefault="00155477" w:rsidP="00155477">
      <w:r w:rsidRPr="00155477">
        <w:rPr>
          <w:b/>
        </w:rPr>
        <w:t>Development complet</w:t>
      </w:r>
      <w:r w:rsidR="00D24250">
        <w:rPr>
          <w:b/>
        </w:rPr>
        <w:t>ed:</w:t>
      </w:r>
    </w:p>
    <w:p w:rsidR="00786508" w:rsidRPr="00571A29" w:rsidRDefault="00786508" w:rsidP="00155477">
      <w:pPr>
        <w:pStyle w:val="ListParagraph"/>
        <w:numPr>
          <w:ilvl w:val="0"/>
          <w:numId w:val="22"/>
        </w:numPr>
        <w:rPr>
          <w:b/>
        </w:rPr>
      </w:pPr>
      <w:r>
        <w:t>Secure and Protect Your Collections</w:t>
      </w:r>
    </w:p>
    <w:p w:rsidR="00571A29" w:rsidRPr="00D24250" w:rsidRDefault="00571A29" w:rsidP="00155477">
      <w:pPr>
        <w:pStyle w:val="ListParagraph"/>
        <w:numPr>
          <w:ilvl w:val="0"/>
          <w:numId w:val="22"/>
        </w:numPr>
        <w:rPr>
          <w:b/>
        </w:rPr>
      </w:pPr>
      <w:r>
        <w:t>Basics of Preservation for Archives</w:t>
      </w:r>
    </w:p>
    <w:p w:rsidR="00D24250" w:rsidRDefault="00D24250" w:rsidP="00D24250">
      <w:pPr>
        <w:pStyle w:val="ListParagraph"/>
        <w:ind w:left="0"/>
      </w:pPr>
    </w:p>
    <w:p w:rsidR="00D24250" w:rsidRPr="00262C7C" w:rsidRDefault="00D24250" w:rsidP="00D24250">
      <w:pPr>
        <w:rPr>
          <w:b/>
        </w:rPr>
      </w:pPr>
      <w:r w:rsidRPr="00262C7C">
        <w:rPr>
          <w:b/>
        </w:rPr>
        <w:t>Under Development:</w:t>
      </w:r>
    </w:p>
    <w:p w:rsidR="00D24250" w:rsidRPr="008F7359" w:rsidRDefault="00D24250" w:rsidP="00D24250">
      <w:pPr>
        <w:pStyle w:val="ListParagraph"/>
        <w:numPr>
          <w:ilvl w:val="0"/>
          <w:numId w:val="28"/>
        </w:numPr>
        <w:rPr>
          <w:b/>
        </w:rPr>
      </w:pPr>
      <w:r>
        <w:t>A series of advocacy webinars based on the face-to-face Advocacy workshop.</w:t>
      </w:r>
    </w:p>
    <w:p w:rsidR="008F7359" w:rsidRPr="008F7359" w:rsidRDefault="00657867" w:rsidP="008F7359">
      <w:pPr>
        <w:pStyle w:val="ListParagraph"/>
        <w:numPr>
          <w:ilvl w:val="0"/>
          <w:numId w:val="28"/>
        </w:numPr>
      </w:pPr>
      <w:r>
        <w:t>“</w:t>
      </w:r>
      <w:r w:rsidR="008F7359">
        <w:t>Designing and Delivering Effective Online Learning</w:t>
      </w:r>
      <w:r>
        <w:t>”</w:t>
      </w:r>
      <w:r w:rsidR="008F7359">
        <w:t xml:space="preserve"> (Training Session for SAA Faculty in Atlanta).  To be recorded for online on demand delivery (taking into consideration feedback from Atlanta) in September. </w:t>
      </w:r>
    </w:p>
    <w:p w:rsidR="00786508" w:rsidRDefault="00786508" w:rsidP="00D44684">
      <w:pPr>
        <w:rPr>
          <w:b/>
        </w:rPr>
      </w:pPr>
    </w:p>
    <w:p w:rsidR="00CF2FA2" w:rsidRDefault="00CF2FA2" w:rsidP="00CF2FA2">
      <w:pPr>
        <w:pStyle w:val="NoSpacing"/>
        <w:rPr>
          <w:rFonts w:ascii="Times New Roman" w:hAnsi="Times New Roman" w:cs="Times New Roman"/>
          <w:b/>
          <w:color w:val="auto"/>
          <w:sz w:val="24"/>
          <w:szCs w:val="24"/>
        </w:rPr>
      </w:pPr>
      <w:r>
        <w:rPr>
          <w:rFonts w:ascii="Times New Roman" w:hAnsi="Times New Roman" w:cs="Times New Roman"/>
          <w:b/>
          <w:color w:val="auto"/>
          <w:sz w:val="24"/>
          <w:szCs w:val="24"/>
        </w:rPr>
        <w:t>Other:</w:t>
      </w:r>
    </w:p>
    <w:p w:rsidR="00CA57A8" w:rsidRDefault="00772902" w:rsidP="003F4FF5">
      <w:pPr>
        <w:pStyle w:val="NoSpacing"/>
        <w:numPr>
          <w:ilvl w:val="0"/>
          <w:numId w:val="6"/>
        </w:numPr>
        <w:ind w:left="360"/>
        <w:rPr>
          <w:rFonts w:ascii="Times New Roman" w:hAnsi="Times New Roman" w:cs="Times New Roman"/>
          <w:color w:val="auto"/>
          <w:sz w:val="24"/>
          <w:szCs w:val="24"/>
        </w:rPr>
      </w:pPr>
      <w:r>
        <w:rPr>
          <w:rFonts w:ascii="Times New Roman" w:hAnsi="Times New Roman" w:cs="Times New Roman"/>
          <w:color w:val="auto"/>
          <w:sz w:val="24"/>
          <w:szCs w:val="24"/>
        </w:rPr>
        <w:t>Created, revised, and migrated web education pages.</w:t>
      </w:r>
    </w:p>
    <w:p w:rsidR="00CF2FA2" w:rsidRDefault="0095123B" w:rsidP="003F4FF5">
      <w:pPr>
        <w:pStyle w:val="NoSpacing"/>
        <w:numPr>
          <w:ilvl w:val="0"/>
          <w:numId w:val="6"/>
        </w:numPr>
        <w:ind w:left="360"/>
        <w:rPr>
          <w:rFonts w:ascii="Times New Roman" w:hAnsi="Times New Roman" w:cs="Times New Roman"/>
          <w:color w:val="auto"/>
          <w:sz w:val="24"/>
          <w:szCs w:val="24"/>
        </w:rPr>
      </w:pPr>
      <w:r>
        <w:rPr>
          <w:rFonts w:ascii="Times New Roman" w:hAnsi="Times New Roman" w:cs="Times New Roman"/>
          <w:color w:val="auto"/>
          <w:sz w:val="24"/>
          <w:szCs w:val="24"/>
        </w:rPr>
        <w:t>Contracted</w:t>
      </w:r>
      <w:r w:rsidR="008F7359">
        <w:rPr>
          <w:rFonts w:ascii="Times New Roman" w:hAnsi="Times New Roman" w:cs="Times New Roman"/>
          <w:color w:val="auto"/>
          <w:sz w:val="24"/>
          <w:szCs w:val="24"/>
        </w:rPr>
        <w:t xml:space="preserve"> and booked five DAS courses with</w:t>
      </w:r>
      <w:r>
        <w:rPr>
          <w:rFonts w:ascii="Times New Roman" w:hAnsi="Times New Roman" w:cs="Times New Roman"/>
          <w:color w:val="auto"/>
          <w:sz w:val="24"/>
          <w:szCs w:val="24"/>
        </w:rPr>
        <w:t xml:space="preserve"> Yale University (contract)</w:t>
      </w:r>
      <w:r w:rsidR="008F7359">
        <w:rPr>
          <w:rFonts w:ascii="Times New Roman" w:hAnsi="Times New Roman" w:cs="Times New Roman"/>
          <w:color w:val="auto"/>
          <w:sz w:val="24"/>
          <w:szCs w:val="24"/>
        </w:rPr>
        <w:t>.</w:t>
      </w:r>
    </w:p>
    <w:p w:rsidR="0095123B" w:rsidRDefault="0095123B" w:rsidP="003F4FF5">
      <w:pPr>
        <w:pStyle w:val="NoSpacing"/>
        <w:numPr>
          <w:ilvl w:val="0"/>
          <w:numId w:val="6"/>
        </w:numPr>
        <w:ind w:left="360"/>
        <w:rPr>
          <w:rFonts w:ascii="Times New Roman" w:hAnsi="Times New Roman" w:cs="Times New Roman"/>
          <w:color w:val="auto"/>
          <w:sz w:val="24"/>
          <w:szCs w:val="24"/>
        </w:rPr>
      </w:pPr>
      <w:r>
        <w:rPr>
          <w:rFonts w:ascii="Times New Roman" w:hAnsi="Times New Roman" w:cs="Times New Roman"/>
          <w:color w:val="auto"/>
          <w:sz w:val="24"/>
          <w:szCs w:val="24"/>
        </w:rPr>
        <w:t>Contracted with SRMA to offer a series of webinars and courses</w:t>
      </w:r>
      <w:r w:rsidR="008F7359">
        <w:rPr>
          <w:rFonts w:ascii="Times New Roman" w:hAnsi="Times New Roman" w:cs="Times New Roman"/>
          <w:color w:val="auto"/>
          <w:sz w:val="24"/>
          <w:szCs w:val="24"/>
        </w:rPr>
        <w:t>.</w:t>
      </w:r>
    </w:p>
    <w:p w:rsidR="00C02059" w:rsidRDefault="00C02059" w:rsidP="00C02059">
      <w:pPr>
        <w:pStyle w:val="NoSpacing"/>
        <w:numPr>
          <w:ilvl w:val="0"/>
          <w:numId w:val="15"/>
        </w:numPr>
        <w:rPr>
          <w:rFonts w:ascii="Times New Roman" w:hAnsi="Times New Roman" w:cs="Times New Roman"/>
          <w:vanish/>
          <w:color w:val="auto"/>
          <w:sz w:val="24"/>
          <w:szCs w:val="24"/>
          <w:specVanish/>
        </w:rPr>
      </w:pPr>
    </w:p>
    <w:p w:rsidR="00657867" w:rsidRDefault="00657867" w:rsidP="00C02059">
      <w:pPr>
        <w:pStyle w:val="NoSpacing"/>
        <w:rPr>
          <w:rFonts w:ascii="Times New Roman" w:hAnsi="Times New Roman" w:cs="Times New Roman"/>
          <w:color w:val="auto"/>
          <w:sz w:val="24"/>
          <w:szCs w:val="24"/>
        </w:rPr>
      </w:pPr>
    </w:p>
    <w:p w:rsidR="00C02059" w:rsidRDefault="00657867" w:rsidP="00C02059">
      <w:pPr>
        <w:pStyle w:val="NoSpacing"/>
        <w:rPr>
          <w:rFonts w:asciiTheme="majorHAnsi" w:eastAsia="Times New Roman" w:hAnsiTheme="majorHAnsi" w:cs="Times New Roman"/>
          <w:color w:val="auto"/>
          <w:sz w:val="18"/>
          <w:szCs w:val="18"/>
        </w:rPr>
      </w:pPr>
      <w:r>
        <w:rPr>
          <w:rFonts w:ascii="Times New Roman" w:hAnsi="Times New Roman" w:cs="Times New Roman"/>
          <w:color w:val="auto"/>
          <w:sz w:val="24"/>
          <w:szCs w:val="24"/>
        </w:rPr>
        <w:br w:type="column"/>
      </w:r>
      <w:r w:rsidR="00C02059">
        <w:rPr>
          <w:rFonts w:ascii="Times New Roman" w:hAnsi="Times New Roman" w:cs="Times New Roman"/>
          <w:color w:val="auto"/>
          <w:sz w:val="24"/>
          <w:szCs w:val="24"/>
        </w:rPr>
        <w:lastRenderedPageBreak/>
        <w:t xml:space="preserve"> </w:t>
      </w:r>
    </w:p>
    <w:p w:rsidR="00C02059" w:rsidRPr="00657867" w:rsidRDefault="00C02059" w:rsidP="00657867">
      <w:pPr>
        <w:pStyle w:val="NoSpacing"/>
        <w:rPr>
          <w:rFonts w:ascii="Times New Roman" w:hAnsi="Times New Roman" w:cs="Times New Roman"/>
          <w:color w:val="auto"/>
          <w:sz w:val="24"/>
          <w:szCs w:val="24"/>
        </w:rPr>
      </w:pPr>
      <w:r>
        <w:rPr>
          <w:b/>
          <w:sz w:val="26"/>
          <w:szCs w:val="26"/>
        </w:rPr>
        <w:t xml:space="preserve">Table </w:t>
      </w:r>
      <w:r w:rsidR="00F16320">
        <w:rPr>
          <w:b/>
          <w:sz w:val="26"/>
          <w:szCs w:val="26"/>
        </w:rPr>
        <w:t>1</w:t>
      </w:r>
      <w:r>
        <w:rPr>
          <w:b/>
          <w:sz w:val="26"/>
          <w:szCs w:val="26"/>
        </w:rPr>
        <w:t xml:space="preserve"> FY </w:t>
      </w:r>
      <w:r w:rsidR="00F04201">
        <w:rPr>
          <w:b/>
          <w:sz w:val="26"/>
          <w:szCs w:val="26"/>
        </w:rPr>
        <w:t>’</w:t>
      </w:r>
      <w:r>
        <w:rPr>
          <w:b/>
          <w:sz w:val="26"/>
          <w:szCs w:val="26"/>
        </w:rPr>
        <w:t>16</w:t>
      </w:r>
      <w:r w:rsidR="00F04201">
        <w:rPr>
          <w:b/>
          <w:sz w:val="26"/>
          <w:szCs w:val="26"/>
        </w:rPr>
        <w:t xml:space="preserve"> </w:t>
      </w:r>
    </w:p>
    <w:p w:rsidR="00791763" w:rsidRDefault="00791763" w:rsidP="00F20EC3">
      <w:pPr>
        <w:pStyle w:val="NoSpacing"/>
        <w:rPr>
          <w:rFonts w:ascii="Times New Roman" w:hAnsi="Times New Roman" w:cs="Times New Roman"/>
          <w:vanish/>
          <w:color w:val="auto"/>
          <w:sz w:val="24"/>
          <w:szCs w:val="24"/>
          <w:specVanish/>
        </w:rPr>
      </w:pPr>
    </w:p>
    <w:p w:rsidR="00F607C3" w:rsidRDefault="00F20EC3" w:rsidP="00F20EC3">
      <w:pPr>
        <w:pStyle w:val="NoSpacing"/>
        <w:rPr>
          <w:rFonts w:ascii="Times New Roman" w:hAnsi="Times New Roman" w:cs="Times New Roman"/>
          <w:vanish/>
          <w:color w:val="auto"/>
          <w:sz w:val="24"/>
          <w:szCs w:val="24"/>
        </w:rPr>
      </w:pPr>
      <w:r>
        <w:rPr>
          <w:rFonts w:ascii="Times New Roman" w:hAnsi="Times New Roman" w:cs="Times New Roman"/>
          <w:color w:val="auto"/>
          <w:sz w:val="24"/>
          <w:szCs w:val="24"/>
        </w:rPr>
        <w:t xml:space="preserve"> </w:t>
      </w:r>
    </w:p>
    <w:tbl>
      <w:tblPr>
        <w:tblStyle w:val="TableGrid"/>
        <w:tblW w:w="9972" w:type="dxa"/>
        <w:tblLook w:val="04A0" w:firstRow="1" w:lastRow="0" w:firstColumn="1" w:lastColumn="0" w:noHBand="0" w:noVBand="1"/>
      </w:tblPr>
      <w:tblGrid>
        <w:gridCol w:w="1310"/>
        <w:gridCol w:w="4080"/>
        <w:gridCol w:w="1611"/>
        <w:gridCol w:w="489"/>
        <w:gridCol w:w="2482"/>
      </w:tblGrid>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7/14/2015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Providing Access to Digital Archives [DAS]  </w:t>
            </w:r>
            <w:r>
              <w:rPr>
                <w:rFonts w:asciiTheme="minorHAnsi" w:hAnsiTheme="minorHAnsi"/>
                <w:b/>
                <w:bCs/>
                <w:i/>
                <w:iCs/>
                <w:sz w:val="22"/>
                <w:szCs w:val="22"/>
              </w:rPr>
              <w:t>Webinar</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N/A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85</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ind w:right="877"/>
              <w:rPr>
                <w:rFonts w:asciiTheme="minorHAnsi" w:hAnsiTheme="minorHAnsi"/>
                <w:sz w:val="22"/>
                <w:szCs w:val="22"/>
              </w:rPr>
            </w:pPr>
            <w:r>
              <w:rPr>
                <w:rFonts w:asciiTheme="minorHAnsi" w:hAnsiTheme="minorHAnsi"/>
                <w:sz w:val="22"/>
                <w:szCs w:val="22"/>
              </w:rPr>
              <w:t>Veronica Martzahl</w:t>
            </w:r>
          </w:p>
        </w:tc>
      </w:tr>
      <w:tr w:rsidR="003F4FF5" w:rsidTr="00657867">
        <w:trPr>
          <w:trHeight w:val="665"/>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7/16-17/2015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Arrangement and Description of Manuscript Collections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Charlottesville, VA </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32</w:t>
            </w:r>
          </w:p>
        </w:tc>
        <w:tc>
          <w:tcPr>
            <w:tcW w:w="2482" w:type="dxa"/>
            <w:tcBorders>
              <w:top w:val="single" w:sz="4" w:space="0" w:color="auto"/>
              <w:left w:val="single" w:sz="4" w:space="0" w:color="auto"/>
              <w:bottom w:val="single" w:sz="4" w:space="0" w:color="auto"/>
              <w:right w:val="single" w:sz="4" w:space="0" w:color="auto"/>
            </w:tcBorders>
            <w:hideMark/>
          </w:tcPr>
          <w:p w:rsidR="003F4FF5" w:rsidRDefault="003F4FF5">
            <w:pPr>
              <w:jc w:val="both"/>
              <w:rPr>
                <w:rFonts w:asciiTheme="minorHAnsi" w:hAnsiTheme="minorHAnsi"/>
                <w:sz w:val="22"/>
                <w:szCs w:val="22"/>
              </w:rPr>
            </w:pPr>
            <w:r>
              <w:rPr>
                <w:rFonts w:asciiTheme="minorHAnsi" w:hAnsiTheme="minorHAnsi"/>
                <w:sz w:val="22"/>
                <w:szCs w:val="22"/>
              </w:rPr>
              <w:t>P. Hackbart-Dean/</w:t>
            </w:r>
          </w:p>
          <w:p w:rsidR="003F4FF5" w:rsidRDefault="003F4FF5">
            <w:pPr>
              <w:rPr>
                <w:rFonts w:asciiTheme="minorHAnsi" w:hAnsiTheme="minorHAnsi"/>
                <w:sz w:val="22"/>
                <w:szCs w:val="22"/>
              </w:rPr>
            </w:pPr>
            <w:r>
              <w:rPr>
                <w:rFonts w:asciiTheme="minorHAnsi" w:hAnsiTheme="minorHAnsi"/>
                <w:sz w:val="22"/>
                <w:szCs w:val="22"/>
              </w:rPr>
              <w:t xml:space="preserve">S. Potts- McDonald </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7/21/2015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Providing Access to Digital Archives [DAS]  1/2 day </w:t>
            </w:r>
            <w:r>
              <w:rPr>
                <w:rFonts w:asciiTheme="minorHAnsi" w:hAnsiTheme="minorHAnsi"/>
                <w:b/>
                <w:bCs/>
                <w:sz w:val="22"/>
                <w:szCs w:val="22"/>
              </w:rPr>
              <w:t>CoSA</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Austin, TX </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35</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Veronica Martzahl</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7/27/2015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Preserving Digital Archives [DAS] </w:t>
            </w:r>
            <w:r>
              <w:rPr>
                <w:rFonts w:asciiTheme="minorHAnsi" w:hAnsiTheme="minorHAnsi"/>
                <w:b/>
                <w:bCs/>
                <w:sz w:val="22"/>
                <w:szCs w:val="22"/>
              </w:rPr>
              <w:t>ARL</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Boston, MA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30</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Kelcy Shepherd</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7/28/2015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Arrangement and Description of Electronic Records, Part I [DAS] </w:t>
            </w:r>
            <w:r>
              <w:rPr>
                <w:rFonts w:asciiTheme="minorHAnsi" w:hAnsiTheme="minorHAnsi"/>
                <w:b/>
                <w:bCs/>
                <w:sz w:val="22"/>
                <w:szCs w:val="22"/>
              </w:rPr>
              <w:t>ARL</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Boston, MA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25</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Carol Kussmann</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7/29/2015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Privacy and Confidentiality in Digital Archives [DAS] </w:t>
            </w:r>
            <w:r>
              <w:rPr>
                <w:rFonts w:asciiTheme="minorHAnsi" w:hAnsiTheme="minorHAnsi"/>
                <w:b/>
                <w:bCs/>
                <w:sz w:val="22"/>
                <w:szCs w:val="22"/>
              </w:rPr>
              <w:t>ARL</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Boston, MA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19</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Jean Dryden</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7/30/2015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Digital Forensics for Archivists: Foundational [DAS] </w:t>
            </w:r>
            <w:r>
              <w:rPr>
                <w:rFonts w:asciiTheme="minorHAnsi" w:hAnsiTheme="minorHAnsi"/>
                <w:b/>
                <w:bCs/>
                <w:sz w:val="22"/>
                <w:szCs w:val="22"/>
              </w:rPr>
              <w:t>ARL</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Boston, MA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24</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Martin Gengenbach</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7/31/2015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Appraisal of Electronic Records [DAS] </w:t>
            </w:r>
            <w:r>
              <w:rPr>
                <w:rFonts w:asciiTheme="minorHAnsi" w:hAnsiTheme="minorHAnsi"/>
                <w:b/>
                <w:bCs/>
                <w:sz w:val="22"/>
                <w:szCs w:val="22"/>
              </w:rPr>
              <w:t>ARL</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Boston, MA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17</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Mark Myers</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7/22-23/15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Preservation and Identification of 20th Century Visual Materials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Lakeland, FL</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15</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John Waggener</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8/3-4/2015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Archives: Principles and Practices (</w:t>
            </w:r>
            <w:r>
              <w:rPr>
                <w:rFonts w:asciiTheme="minorHAnsi" w:hAnsiTheme="minorHAnsi"/>
                <w:b/>
                <w:bCs/>
                <w:sz w:val="22"/>
                <w:szCs w:val="22"/>
              </w:rPr>
              <w:t>Contrac</w:t>
            </w:r>
            <w:r>
              <w:rPr>
                <w:rFonts w:asciiTheme="minorHAnsi" w:hAnsiTheme="minorHAnsi"/>
                <w:sz w:val="22"/>
                <w:szCs w:val="22"/>
              </w:rPr>
              <w:t>t)</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Mt. Carroll, IL</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Pam Hackbart-Dean</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8/16/2015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Digital Forensics for Archivists: Foundational [DAS] (New)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28</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Martin Gengenbach</w:t>
            </w:r>
          </w:p>
        </w:tc>
      </w:tr>
      <w:tr w:rsidR="003F4FF5" w:rsidTr="00657867">
        <w:trPr>
          <w:trHeight w:val="576"/>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8/16-17/2015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Archives:  Principles and Practices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27</w:t>
            </w:r>
          </w:p>
        </w:tc>
        <w:tc>
          <w:tcPr>
            <w:tcW w:w="2482" w:type="dxa"/>
            <w:tcBorders>
              <w:top w:val="single" w:sz="4" w:space="0" w:color="auto"/>
              <w:left w:val="single" w:sz="4" w:space="0" w:color="auto"/>
              <w:bottom w:val="single" w:sz="4" w:space="0" w:color="auto"/>
              <w:right w:val="single" w:sz="4" w:space="0" w:color="auto"/>
            </w:tcBorders>
            <w:hideMark/>
          </w:tcPr>
          <w:p w:rsidR="003F4FF5" w:rsidRDefault="003F4FF5">
            <w:pPr>
              <w:rPr>
                <w:rFonts w:asciiTheme="minorHAnsi" w:hAnsiTheme="minorHAnsi"/>
                <w:sz w:val="22"/>
                <w:szCs w:val="22"/>
              </w:rPr>
            </w:pPr>
            <w:r>
              <w:rPr>
                <w:rFonts w:asciiTheme="minorHAnsi" w:hAnsiTheme="minorHAnsi"/>
                <w:sz w:val="22"/>
                <w:szCs w:val="22"/>
              </w:rPr>
              <w:t>A. Ostendarp/</w:t>
            </w:r>
          </w:p>
          <w:p w:rsidR="003F4FF5" w:rsidRDefault="003F4FF5">
            <w:pPr>
              <w:rPr>
                <w:rFonts w:asciiTheme="minorHAnsi" w:hAnsiTheme="minorHAnsi"/>
                <w:sz w:val="22"/>
                <w:szCs w:val="22"/>
              </w:rPr>
            </w:pPr>
            <w:r>
              <w:rPr>
                <w:rFonts w:asciiTheme="minorHAnsi" w:hAnsiTheme="minorHAnsi"/>
                <w:sz w:val="22"/>
                <w:szCs w:val="22"/>
              </w:rPr>
              <w:t>P. Hackbart-Dean</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8/16-17/2015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Architectural Records:  Managing Design &amp; Construction Records (Revised)</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21</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T. Nelb/W. Lowell</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8/17-18/2015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Digital Forensics for Archivists: Advanced [DAS]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28</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 Lee/M. Gengenbach</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8/17-18/2015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Encoded Archival Description (EAD3) (Updated)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15</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 Fox/K. Kiesling</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8/16/2015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Fundamentals of Project Management for Archivists (Revised)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26</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Rosemary Flynn</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8/17/2015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Managing Audiovisual Digitization Projects  (New)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24</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G. Blood/J. Ranger/</w:t>
            </w:r>
          </w:p>
          <w:p w:rsidR="003F4FF5" w:rsidRDefault="003F4FF5">
            <w:pPr>
              <w:rPr>
                <w:rFonts w:asciiTheme="minorHAnsi" w:hAnsiTheme="minorHAnsi"/>
                <w:sz w:val="22"/>
                <w:szCs w:val="22"/>
              </w:rPr>
            </w:pPr>
            <w:r>
              <w:rPr>
                <w:rFonts w:asciiTheme="minorHAnsi" w:hAnsiTheme="minorHAnsi"/>
                <w:sz w:val="22"/>
                <w:szCs w:val="22"/>
              </w:rPr>
              <w:t>R. Pike</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8/17/2015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Privacy and Confidentiality in Digital Archives [DAS]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36</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Heather Briston</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8/17/2015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Premis Tutorial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21</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K. Bredenberg/</w:t>
            </w:r>
          </w:p>
          <w:p w:rsidR="003F4FF5" w:rsidRDefault="003F4FF5">
            <w:pPr>
              <w:rPr>
                <w:rFonts w:asciiTheme="minorHAnsi" w:hAnsiTheme="minorHAnsi"/>
                <w:sz w:val="22"/>
                <w:szCs w:val="22"/>
              </w:rPr>
            </w:pPr>
            <w:r>
              <w:rPr>
                <w:rFonts w:asciiTheme="minorHAnsi" w:hAnsiTheme="minorHAnsi"/>
                <w:sz w:val="22"/>
                <w:szCs w:val="22"/>
              </w:rPr>
              <w:t>R. Guenther</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8/17/2015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rsidP="003F4FF5">
            <w:pPr>
              <w:rPr>
                <w:rFonts w:asciiTheme="minorHAnsi" w:hAnsiTheme="minorHAnsi"/>
                <w:sz w:val="22"/>
                <w:szCs w:val="22"/>
              </w:rPr>
            </w:pPr>
            <w:r>
              <w:rPr>
                <w:rFonts w:asciiTheme="minorHAnsi" w:hAnsiTheme="minorHAnsi"/>
                <w:sz w:val="22"/>
                <w:szCs w:val="22"/>
              </w:rPr>
              <w:t xml:space="preserve">Toward Financial Sustainability in Archives </w:t>
            </w:r>
            <w:r>
              <w:rPr>
                <w:rFonts w:asciiTheme="minorHAnsi" w:hAnsiTheme="minorHAnsi"/>
                <w:b/>
                <w:bCs/>
                <w:i/>
                <w:iCs/>
                <w:sz w:val="22"/>
                <w:szCs w:val="22"/>
              </w:rPr>
              <w:t>Cancelled</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0</w:t>
            </w:r>
          </w:p>
        </w:tc>
        <w:tc>
          <w:tcPr>
            <w:tcW w:w="2482" w:type="dxa"/>
            <w:tcBorders>
              <w:top w:val="single" w:sz="4" w:space="0" w:color="auto"/>
              <w:left w:val="single" w:sz="4" w:space="0" w:color="auto"/>
              <w:bottom w:val="single" w:sz="4" w:space="0" w:color="auto"/>
              <w:right w:val="single" w:sz="4" w:space="0" w:color="auto"/>
            </w:tcBorders>
            <w:hideMark/>
          </w:tcPr>
          <w:p w:rsidR="003F4FF5" w:rsidRDefault="003F4FF5">
            <w:pPr>
              <w:rPr>
                <w:rFonts w:asciiTheme="minorHAnsi" w:hAnsiTheme="minorHAnsi"/>
                <w:sz w:val="22"/>
                <w:szCs w:val="22"/>
              </w:rPr>
            </w:pPr>
            <w:r>
              <w:rPr>
                <w:rFonts w:asciiTheme="minorHAnsi" w:hAnsiTheme="minorHAnsi"/>
                <w:sz w:val="22"/>
                <w:szCs w:val="22"/>
              </w:rPr>
              <w:t>R. Flynn/D. Flynn</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8/18/2015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Advanced Project Management for Archivists (New)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18</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Rosemary Flynn</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8/18/2015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Describing Archives:  A Content Standard (DACS) (Revised)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16</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Gordon Daines</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8/18/2015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Rights &amp; Permissions:  Policies for Reproduction &amp; Reuse of Archival Holdings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24</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Jean Dryden</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8/18/2015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Developing Specifications and RFPs [DAS]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22</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Cynthia Ghering</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8/19/2015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DAS Comprehensive Examination</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51</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8/27/2015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Digital Forensics for Archivists: Fundamentals [DAS]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Sacramento, CA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33</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Martin Gengenbach</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9/1-2/2015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Copyright Law for Archivists: A Risk Assessment Approach </w:t>
            </w:r>
            <w:r w:rsidRPr="003F4FF5">
              <w:rPr>
                <w:rFonts w:asciiTheme="minorHAnsi" w:hAnsiTheme="minorHAnsi"/>
                <w:b/>
                <w:sz w:val="22"/>
                <w:szCs w:val="22"/>
              </w:rPr>
              <w:t>(Contract)</w:t>
            </w:r>
            <w:r>
              <w:rPr>
                <w:rFonts w:asciiTheme="minorHAnsi" w:hAnsiTheme="minorHAnsi"/>
                <w:sz w:val="22"/>
                <w:szCs w:val="22"/>
              </w:rPr>
              <w:t xml:space="preserve">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Mt. Carroll, IL</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6</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William Maher</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9/17-18/15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Arrangement and Description of Electronic Records Part I &amp; II [DAS]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Austin, TX </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26</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Seth Shaw</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9/18/2015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Appraisal of Electronic Records [DAS]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Milwaukee, WI</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14</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Mark Myers</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9/22/2015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Digital Curation: Fundamentals for Success [DAS]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Chicago, IL</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9</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Kari Smith</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9/28-29/2015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Real World Reference: Moving Beyond Theory</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Jefferson City, MO</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17</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Nora Murphy</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9/30-10/1/15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Records Management for Archivists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Charleston, SC</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Brad Houston</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10/1/2015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Fundamentals of Project Management for Archivists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Austin, TX </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10</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Rosemary Flynn</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10/2/2015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Advanced Project Management for Archivists (New)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Austin, TX </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9</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Rosemary Flynn</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10/9/2015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Privacy and Confidentiality in Digital Archives [DAS]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Salt Lake City, UT</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11</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Jean Dryden</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10/12-13/15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Digital Forensics for Archivists:  Advanced [DAS]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Seattle, WA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14</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Cal Lee</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10/26/2015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Grant Proposal Writing</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Dallas, TX</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8</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Gina Minks</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10/30/2015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Secure and Protect your Collections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New Orleans</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23</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Shelby Sanett</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11/10/2015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DAS Comprehensive Examination in </w:t>
            </w:r>
            <w:r>
              <w:rPr>
                <w:rFonts w:asciiTheme="minorHAnsi" w:hAnsiTheme="minorHAnsi"/>
              </w:rPr>
              <w:t>Boston, Chicago, Denver, Fairfax, Austin, Los Angeles, Minneapolis, New York, and Honolulu</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Various</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40</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11/16/2015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Web Archiving Fundamentals </w:t>
            </w:r>
            <w:r>
              <w:rPr>
                <w:rFonts w:asciiTheme="minorHAnsi" w:hAnsiTheme="minorHAnsi"/>
                <w:b/>
                <w:bCs/>
                <w:sz w:val="22"/>
                <w:szCs w:val="22"/>
              </w:rPr>
              <w:t>Webinar</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N/A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20</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Anna Perricci</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12/1/2015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Privacy and Confidentiality in Digital Archives [DAS]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College Park, MD</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23</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Jean Dryden</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12/2/2015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Copyright Issues in Digital Archives [DAS]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Fairfax, VA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12</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Jean Dryden</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12/3-4/2015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"Real World" Reference: Moving Beyond Theory</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Washington, DC</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23</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Nora Murphy</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12/10/2015</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Forming Names According to RDA:  Part II  </w:t>
            </w:r>
            <w:r>
              <w:rPr>
                <w:rFonts w:asciiTheme="minorHAnsi" w:hAnsiTheme="minorHAnsi"/>
                <w:b/>
                <w:bCs/>
                <w:sz w:val="22"/>
                <w:szCs w:val="22"/>
              </w:rPr>
              <w:t>Webinar</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N/A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12</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Kathy Wisser</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1/15/2016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Appraisal of Electronic Records [DAS]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Corvallis, OR</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27</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Mark Myers</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1/15/2016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EAC-CPF</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State College, PA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10</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Kathy Wisser</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1/25/2016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Preserving Digital Archives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New York, NY</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24</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Kelcy Shepherd</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1/26/2016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Digital Curation: Fundamentals for Success [DAS]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New York, NY</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24</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Kari Smith </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1/28-29/2016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Arrangement and Description of Electronic Records Part I &amp; II [DAS]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New York, NY</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24</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Seth Shaw</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2/22-23/2016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Encoded Archival Description (EAD3) (Updated) [Postponed from 11/2015]</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New York, NY</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 Rush/K. Shepherd</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color w:val="000000" w:themeColor="text1"/>
                <w:sz w:val="22"/>
                <w:szCs w:val="22"/>
                <w:highlight w:val="yellow"/>
              </w:rPr>
            </w:pPr>
            <w:r>
              <w:rPr>
                <w:rFonts w:asciiTheme="minorHAnsi" w:hAnsiTheme="minorHAnsi"/>
                <w:color w:val="000000" w:themeColor="text1"/>
                <w:sz w:val="22"/>
                <w:szCs w:val="22"/>
              </w:rPr>
              <w:t>2/24/2016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7212AF">
            <w:pPr>
              <w:rPr>
                <w:rFonts w:asciiTheme="minorHAnsi" w:hAnsiTheme="minorHAnsi"/>
                <w:color w:val="000000" w:themeColor="text1"/>
                <w:sz w:val="22"/>
                <w:szCs w:val="22"/>
              </w:rPr>
            </w:pPr>
            <w:r>
              <w:rPr>
                <w:rFonts w:asciiTheme="minorHAnsi" w:hAnsiTheme="minorHAnsi"/>
                <w:color w:val="000000" w:themeColor="text1"/>
                <w:sz w:val="22"/>
                <w:szCs w:val="22"/>
              </w:rPr>
              <w:t>DAS Comprehensive Examination</w:t>
            </w:r>
          </w:p>
          <w:p w:rsidR="007212AF" w:rsidRDefault="007212AF">
            <w:pPr>
              <w:rPr>
                <w:rFonts w:asciiTheme="minorHAnsi" w:hAnsiTheme="minorHAnsi"/>
                <w:color w:val="000000" w:themeColor="text1"/>
                <w:sz w:val="22"/>
                <w:szCs w:val="22"/>
              </w:rPr>
            </w:pPr>
            <w:r>
              <w:rPr>
                <w:rFonts w:asciiTheme="minorHAnsi" w:hAnsiTheme="minorHAnsi"/>
                <w:color w:val="000000" w:themeColor="text1"/>
                <w:sz w:val="22"/>
                <w:szCs w:val="22"/>
              </w:rPr>
              <w:t>Chicago, IL; New York, NY; Los Angeles, CA;</w:t>
            </w:r>
          </w:p>
          <w:p w:rsidR="007212AF" w:rsidRDefault="007212AF">
            <w:pPr>
              <w:rPr>
                <w:rFonts w:asciiTheme="minorHAnsi" w:hAnsiTheme="minorHAnsi"/>
                <w:color w:val="000000" w:themeColor="text1"/>
                <w:sz w:val="22"/>
                <w:szCs w:val="22"/>
              </w:rPr>
            </w:pPr>
            <w:r>
              <w:rPr>
                <w:rFonts w:asciiTheme="minorHAnsi" w:hAnsiTheme="minorHAnsi"/>
                <w:color w:val="000000" w:themeColor="text1"/>
                <w:sz w:val="22"/>
                <w:szCs w:val="22"/>
              </w:rPr>
              <w:t>College Park MD; Salt Lake City, UT; Edmonton, CAN; Honolulu, HI</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7212AF">
            <w:pPr>
              <w:rPr>
                <w:rFonts w:asciiTheme="minorHAnsi" w:hAnsiTheme="minorHAnsi"/>
                <w:color w:val="000000" w:themeColor="text1"/>
                <w:sz w:val="22"/>
                <w:szCs w:val="22"/>
              </w:rPr>
            </w:pPr>
            <w:r>
              <w:rPr>
                <w:rFonts w:asciiTheme="minorHAnsi" w:hAnsiTheme="minorHAnsi"/>
                <w:color w:val="000000" w:themeColor="text1"/>
                <w:sz w:val="22"/>
                <w:szCs w:val="22"/>
              </w:rPr>
              <w:t>Chicago, IL</w:t>
            </w:r>
          </w:p>
          <w:p w:rsidR="007212AF" w:rsidRDefault="007212AF">
            <w:pPr>
              <w:rPr>
                <w:rFonts w:asciiTheme="minorHAnsi" w:hAnsiTheme="minorHAnsi"/>
                <w:color w:val="000000" w:themeColor="text1"/>
                <w:sz w:val="22"/>
                <w:szCs w:val="22"/>
              </w:rPr>
            </w:pPr>
            <w:r>
              <w:rPr>
                <w:rFonts w:asciiTheme="minorHAnsi" w:hAnsiTheme="minorHAnsi"/>
                <w:color w:val="000000" w:themeColor="text1"/>
                <w:sz w:val="22"/>
                <w:szCs w:val="22"/>
              </w:rPr>
              <w:t>New York, NY</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7212AF">
            <w:pPr>
              <w:rPr>
                <w:rFonts w:asciiTheme="minorHAnsi" w:hAnsiTheme="minorHAnsi"/>
                <w:color w:val="000000" w:themeColor="text1"/>
                <w:sz w:val="22"/>
                <w:szCs w:val="22"/>
              </w:rPr>
            </w:pPr>
            <w:r>
              <w:rPr>
                <w:rFonts w:asciiTheme="minorHAnsi" w:hAnsiTheme="minorHAnsi"/>
                <w:color w:val="000000" w:themeColor="text1"/>
                <w:sz w:val="22"/>
                <w:szCs w:val="22"/>
              </w:rPr>
              <w:t>32</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color w:val="000000" w:themeColor="text1"/>
                <w:sz w:val="22"/>
                <w:szCs w:val="22"/>
              </w:rPr>
            </w:pPr>
            <w:r>
              <w:rPr>
                <w:rFonts w:asciiTheme="minorHAnsi" w:hAnsiTheme="minorHAnsi"/>
                <w:color w:val="000000" w:themeColor="text1"/>
                <w:sz w:val="22"/>
                <w:szCs w:val="22"/>
              </w:rPr>
              <w:t> </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color w:val="000000" w:themeColor="text1"/>
                <w:sz w:val="22"/>
                <w:szCs w:val="22"/>
              </w:rPr>
            </w:pPr>
            <w:r>
              <w:rPr>
                <w:rFonts w:asciiTheme="minorHAnsi" w:hAnsiTheme="minorHAnsi"/>
                <w:color w:val="000000" w:themeColor="text1"/>
                <w:sz w:val="22"/>
                <w:szCs w:val="22"/>
              </w:rPr>
              <w:t>3/1/2016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color w:val="000000" w:themeColor="text1"/>
                <w:sz w:val="22"/>
                <w:szCs w:val="22"/>
              </w:rPr>
            </w:pPr>
            <w:r>
              <w:rPr>
                <w:rFonts w:asciiTheme="minorHAnsi" w:hAnsiTheme="minorHAnsi"/>
                <w:color w:val="000000" w:themeColor="text1"/>
                <w:sz w:val="22"/>
                <w:szCs w:val="22"/>
              </w:rPr>
              <w:t xml:space="preserve">User Experience Design and Digital Archives </w:t>
            </w:r>
            <w:r>
              <w:rPr>
                <w:rFonts w:asciiTheme="minorHAnsi" w:hAnsiTheme="minorHAnsi"/>
                <w:b/>
                <w:bCs/>
                <w:color w:val="000000" w:themeColor="text1"/>
                <w:sz w:val="22"/>
                <w:szCs w:val="22"/>
              </w:rPr>
              <w:t>Webinar</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color w:val="000000" w:themeColor="text1"/>
                <w:sz w:val="22"/>
                <w:szCs w:val="22"/>
              </w:rPr>
            </w:pPr>
            <w:r>
              <w:rPr>
                <w:rFonts w:asciiTheme="minorHAnsi" w:hAnsiTheme="minorHAnsi"/>
                <w:color w:val="000000" w:themeColor="text1"/>
                <w:sz w:val="22"/>
                <w:szCs w:val="22"/>
              </w:rPr>
              <w:t> </w:t>
            </w:r>
            <w:r w:rsidR="007212AF">
              <w:rPr>
                <w:rFonts w:asciiTheme="minorHAnsi" w:hAnsiTheme="minorHAnsi"/>
                <w:color w:val="000000" w:themeColor="text1"/>
                <w:sz w:val="22"/>
                <w:szCs w:val="22"/>
              </w:rPr>
              <w:t>N/A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7212AF">
            <w:pPr>
              <w:rPr>
                <w:rFonts w:asciiTheme="minorHAnsi" w:hAnsiTheme="minorHAnsi"/>
                <w:color w:val="000000" w:themeColor="text1"/>
                <w:sz w:val="22"/>
                <w:szCs w:val="22"/>
              </w:rPr>
            </w:pPr>
            <w:r>
              <w:rPr>
                <w:rFonts w:asciiTheme="minorHAnsi" w:hAnsiTheme="minorHAnsi"/>
                <w:color w:val="000000" w:themeColor="text1"/>
                <w:sz w:val="22"/>
                <w:szCs w:val="22"/>
              </w:rPr>
              <w:t>43</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color w:val="000000" w:themeColor="text1"/>
                <w:sz w:val="22"/>
                <w:szCs w:val="22"/>
              </w:rPr>
            </w:pPr>
            <w:r>
              <w:rPr>
                <w:rFonts w:asciiTheme="minorHAnsi" w:hAnsiTheme="minorHAnsi"/>
                <w:color w:val="000000" w:themeColor="text1"/>
                <w:sz w:val="22"/>
                <w:szCs w:val="22"/>
              </w:rPr>
              <w:t>Mahnaz Ghaznavi</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3/3-4/2016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Arrangement and Description of Electronic Records Part I &amp; II [DAS]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Milwaukee, WI</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7212AF">
              <w:rPr>
                <w:rFonts w:asciiTheme="minorHAnsi" w:hAnsiTheme="minorHAnsi"/>
                <w:sz w:val="22"/>
                <w:szCs w:val="22"/>
              </w:rPr>
              <w:t>23</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Carol Kussmann</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3/7/2016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rsidP="007212AF">
            <w:pPr>
              <w:rPr>
                <w:rFonts w:asciiTheme="minorHAnsi" w:hAnsiTheme="minorHAnsi"/>
                <w:sz w:val="22"/>
                <w:szCs w:val="22"/>
              </w:rPr>
            </w:pPr>
            <w:r>
              <w:rPr>
                <w:rFonts w:asciiTheme="minorHAnsi" w:hAnsiTheme="minorHAnsi"/>
                <w:sz w:val="22"/>
                <w:szCs w:val="22"/>
              </w:rPr>
              <w:t xml:space="preserve">Fundamentals of Project Management for Archivists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Denton, TX</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7212AF">
              <w:rPr>
                <w:rFonts w:asciiTheme="minorHAnsi" w:hAnsiTheme="minorHAnsi"/>
                <w:sz w:val="22"/>
                <w:szCs w:val="22"/>
              </w:rPr>
              <w:t>12</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Gina Minks</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3/8/2016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Advanced Project Management for Archivists (New)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Denton, TX</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7212AF">
              <w:rPr>
                <w:rFonts w:asciiTheme="minorHAnsi" w:hAnsiTheme="minorHAnsi"/>
                <w:sz w:val="22"/>
                <w:szCs w:val="22"/>
              </w:rPr>
              <w:t>11</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Gina Minks</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3/10/2016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Fundamentals of Project Management for Archivists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7212AF">
              <w:rPr>
                <w:rFonts w:asciiTheme="minorHAnsi" w:hAnsiTheme="minorHAnsi"/>
                <w:sz w:val="22"/>
                <w:szCs w:val="22"/>
              </w:rPr>
              <w:t>16</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Rosemary Flynn</w:t>
            </w:r>
          </w:p>
        </w:tc>
      </w:tr>
      <w:tr w:rsidR="003F4FF5" w:rsidTr="00657867">
        <w:trPr>
          <w:trHeight w:val="270"/>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3/11/2016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Advanced Project Management for Archivists (New)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Cleveland, OH</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7212AF">
              <w:rPr>
                <w:rFonts w:asciiTheme="minorHAnsi" w:hAnsiTheme="minorHAnsi"/>
                <w:sz w:val="22"/>
                <w:szCs w:val="22"/>
              </w:rPr>
              <w:t>11</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Rosemary Flynn</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3/21-22/2016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"Real World" Reference: Moving Beyond Theory</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Philadelphia, PA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17</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Nora Murphy</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3/24/2016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Thinking Digital: A practical session to help you get started! </w:t>
            </w:r>
            <w:r>
              <w:rPr>
                <w:rFonts w:asciiTheme="minorHAnsi" w:hAnsiTheme="minorHAnsi"/>
                <w:b/>
                <w:sz w:val="22"/>
                <w:szCs w:val="22"/>
              </w:rPr>
              <w:t>Webinar</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N/A</w:t>
            </w:r>
          </w:p>
        </w:tc>
        <w:tc>
          <w:tcPr>
            <w:tcW w:w="489" w:type="dxa"/>
            <w:tcBorders>
              <w:top w:val="single" w:sz="4" w:space="0" w:color="auto"/>
              <w:left w:val="single" w:sz="4" w:space="0" w:color="auto"/>
              <w:bottom w:val="single" w:sz="4" w:space="0" w:color="auto"/>
              <w:right w:val="single" w:sz="4" w:space="0" w:color="auto"/>
            </w:tcBorders>
            <w:noWrap/>
          </w:tcPr>
          <w:p w:rsidR="003F4FF5" w:rsidRDefault="00C67204">
            <w:pPr>
              <w:rPr>
                <w:rFonts w:asciiTheme="minorHAnsi" w:hAnsiTheme="minorHAnsi"/>
                <w:sz w:val="22"/>
                <w:szCs w:val="22"/>
              </w:rPr>
            </w:pPr>
            <w:r>
              <w:rPr>
                <w:rFonts w:asciiTheme="minorHAnsi" w:hAnsiTheme="minorHAnsi"/>
                <w:sz w:val="22"/>
                <w:szCs w:val="22"/>
              </w:rPr>
              <w:t>23</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Veronica Martzahl</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3/24–25/2016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Encoded Archival Description:  EAD3</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Minneapolis, MN</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22</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Michael Fox/K. Kiesling</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3/31/2016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Appraisal for Arrangement and Description  </w:t>
            </w:r>
            <w:r>
              <w:rPr>
                <w:rFonts w:asciiTheme="minorHAnsi" w:hAnsiTheme="minorHAnsi"/>
                <w:b/>
                <w:bCs/>
                <w:sz w:val="22"/>
                <w:szCs w:val="22"/>
              </w:rPr>
              <w:t xml:space="preserve">Webinar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N/A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C67204">
            <w:pPr>
              <w:rPr>
                <w:rFonts w:asciiTheme="minorHAnsi" w:hAnsiTheme="minorHAnsi"/>
                <w:sz w:val="22"/>
                <w:szCs w:val="22"/>
              </w:rPr>
            </w:pPr>
            <w:r>
              <w:rPr>
                <w:rFonts w:asciiTheme="minorHAnsi" w:hAnsiTheme="minorHAnsi"/>
                <w:sz w:val="22"/>
                <w:szCs w:val="22"/>
              </w:rPr>
              <w:t>19</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Mark Greene</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3/31/2016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Accessioning and Ingest of Electronic Records [DAS]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Corvallis, OR</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29</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Erin Faulder</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3/31/2016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Arrangement and Description of Electronic Records, Part I [DAS] </w:t>
            </w:r>
            <w:r>
              <w:rPr>
                <w:rFonts w:asciiTheme="minorHAnsi" w:hAnsiTheme="minorHAnsi"/>
                <w:b/>
                <w:bCs/>
                <w:sz w:val="22"/>
                <w:szCs w:val="22"/>
              </w:rPr>
              <w:t>NEA</w:t>
            </w:r>
            <w:r>
              <w:rPr>
                <w:rFonts w:asciiTheme="minorHAnsi" w:hAnsiTheme="minorHAnsi"/>
                <w:sz w:val="22"/>
                <w:szCs w:val="22"/>
              </w:rPr>
              <w:t xml:space="preserve"> </w:t>
            </w:r>
            <w:r>
              <w:rPr>
                <w:rFonts w:asciiTheme="minorHAnsi" w:hAnsiTheme="minorHAnsi"/>
                <w:b/>
                <w:sz w:val="22"/>
                <w:szCs w:val="22"/>
              </w:rPr>
              <w:t>Annual MTG</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Portland, ME</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18</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Seth Shaw</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4/1/2016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Providing Access to Digital Archives [DAS]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Corvallis, OR</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35</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Erin Faulder</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4/6/2016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Digital Forensics for Archivists: Fundamentals [DAS]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Baton Rouge, LA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24</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 Lee</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4/7-8/16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Digital Forensics for Archivists:  Advanced [DAS]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Baton Rouge, LA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23</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 Lee/K. Woods</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4/7/2016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Grant Proposal Writing </w:t>
            </w:r>
            <w:r>
              <w:rPr>
                <w:rFonts w:asciiTheme="minorHAnsi" w:hAnsiTheme="minorHAnsi"/>
                <w:b/>
                <w:sz w:val="22"/>
                <w:szCs w:val="22"/>
              </w:rPr>
              <w:t>[Cancelled]</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Indianapolis, IN</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Gina Minks</w:t>
            </w:r>
          </w:p>
        </w:tc>
      </w:tr>
      <w:tr w:rsidR="003F4FF5" w:rsidTr="00657867">
        <w:trPr>
          <w:trHeight w:val="539"/>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4/7 - 4/8/2016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Archives:  Principles and Practices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Notre Dame, IN</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29</w:t>
            </w:r>
          </w:p>
        </w:tc>
        <w:tc>
          <w:tcPr>
            <w:tcW w:w="2482" w:type="dxa"/>
            <w:tcBorders>
              <w:top w:val="single" w:sz="4" w:space="0" w:color="auto"/>
              <w:left w:val="single" w:sz="4" w:space="0" w:color="auto"/>
              <w:bottom w:val="single" w:sz="4" w:space="0" w:color="auto"/>
              <w:right w:val="single" w:sz="4" w:space="0" w:color="auto"/>
            </w:tcBorders>
            <w:hideMark/>
          </w:tcPr>
          <w:p w:rsidR="003F4FF5" w:rsidRDefault="003F4FF5">
            <w:pPr>
              <w:rPr>
                <w:rFonts w:asciiTheme="minorHAnsi" w:hAnsiTheme="minorHAnsi"/>
                <w:sz w:val="22"/>
                <w:szCs w:val="22"/>
              </w:rPr>
            </w:pPr>
            <w:r>
              <w:rPr>
                <w:rFonts w:asciiTheme="minorHAnsi" w:hAnsiTheme="minorHAnsi"/>
                <w:sz w:val="22"/>
                <w:szCs w:val="22"/>
              </w:rPr>
              <w:t>A. Ostendarp/</w:t>
            </w:r>
          </w:p>
          <w:p w:rsidR="003F4FF5" w:rsidRDefault="003F4FF5">
            <w:pPr>
              <w:rPr>
                <w:rFonts w:asciiTheme="minorHAnsi" w:hAnsiTheme="minorHAnsi"/>
                <w:sz w:val="22"/>
                <w:szCs w:val="22"/>
              </w:rPr>
            </w:pPr>
            <w:r>
              <w:rPr>
                <w:rFonts w:asciiTheme="minorHAnsi" w:hAnsiTheme="minorHAnsi"/>
                <w:sz w:val="22"/>
                <w:szCs w:val="22"/>
              </w:rPr>
              <w:t>P. Hackbart-Dean</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4/8/2016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Archivists Guide to Balancing Legal Issues</w:t>
            </w:r>
            <w:r w:rsidR="00C67204">
              <w:rPr>
                <w:rFonts w:asciiTheme="minorHAnsi" w:hAnsiTheme="minorHAnsi"/>
                <w:sz w:val="22"/>
                <w:szCs w:val="22"/>
              </w:rPr>
              <w:t xml:space="preserve"> in Photographic Collections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Philadelphia, PA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22</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Heather Briston</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4/27/2016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rsidP="00C67204">
            <w:pPr>
              <w:rPr>
                <w:rFonts w:asciiTheme="minorHAnsi" w:hAnsiTheme="minorHAnsi"/>
                <w:sz w:val="22"/>
                <w:szCs w:val="22"/>
              </w:rPr>
            </w:pPr>
            <w:r>
              <w:rPr>
                <w:rFonts w:asciiTheme="minorHAnsi" w:hAnsiTheme="minorHAnsi"/>
                <w:sz w:val="22"/>
                <w:szCs w:val="22"/>
              </w:rPr>
              <w:t xml:space="preserve">Digital Curation Planning and Sustainable Futures [DAS] </w:t>
            </w:r>
            <w:r w:rsidR="00C67204">
              <w:rPr>
                <w:rFonts w:asciiTheme="minorHAnsi" w:hAnsiTheme="minorHAnsi"/>
                <w:b/>
                <w:bCs/>
                <w:sz w:val="22"/>
                <w:szCs w:val="22"/>
              </w:rPr>
              <w:t>MAC</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Milwaukee, WI</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13</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Helen Tibbo</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4/28/2016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Describing Archives: A Content Standard</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Seattle, WA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12</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Gordon Daines</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4/28/2016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Arrangement &amp; Description of Electronic Records [DAS]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Seattle, WA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21</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Chris Prom</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5/2/2016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Pr="00C67204" w:rsidRDefault="003F4FF5">
            <w:pPr>
              <w:rPr>
                <w:rFonts w:asciiTheme="minorHAnsi" w:hAnsiTheme="minorHAnsi"/>
                <w:b/>
                <w:sz w:val="22"/>
                <w:szCs w:val="22"/>
              </w:rPr>
            </w:pPr>
            <w:r>
              <w:rPr>
                <w:rFonts w:asciiTheme="minorHAnsi" w:hAnsiTheme="minorHAnsi"/>
                <w:sz w:val="22"/>
                <w:szCs w:val="22"/>
              </w:rPr>
              <w:t>Privacy and Confidentiality in Digital Archives [DAS]</w:t>
            </w:r>
            <w:r w:rsidR="00C67204">
              <w:rPr>
                <w:rFonts w:asciiTheme="minorHAnsi" w:hAnsiTheme="minorHAnsi"/>
                <w:sz w:val="22"/>
                <w:szCs w:val="22"/>
              </w:rPr>
              <w:t xml:space="preserve"> </w:t>
            </w:r>
            <w:r w:rsidR="00C67204">
              <w:rPr>
                <w:rFonts w:asciiTheme="minorHAnsi" w:hAnsiTheme="minorHAnsi"/>
                <w:b/>
                <w:sz w:val="22"/>
                <w:szCs w:val="22"/>
              </w:rPr>
              <w:t>Cancelled</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Nashville, TN</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Jean Dryden</w:t>
            </w:r>
          </w:p>
        </w:tc>
      </w:tr>
      <w:tr w:rsidR="003F4FF5" w:rsidTr="00657867">
        <w:trPr>
          <w:trHeight w:val="584"/>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5/2/2016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Digital Curation: Fundamentals for Success [DAS]</w:t>
            </w:r>
            <w:r>
              <w:rPr>
                <w:rFonts w:asciiTheme="minorHAnsi" w:hAnsiTheme="minorHAnsi"/>
                <w:b/>
                <w:bCs/>
                <w:sz w:val="22"/>
                <w:szCs w:val="22"/>
              </w:rPr>
              <w:t xml:space="preserve"> ARL</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Tallahassee, FL</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14</w:t>
            </w:r>
          </w:p>
        </w:tc>
        <w:tc>
          <w:tcPr>
            <w:tcW w:w="2482" w:type="dxa"/>
            <w:tcBorders>
              <w:top w:val="single" w:sz="4" w:space="0" w:color="auto"/>
              <w:left w:val="single" w:sz="4" w:space="0" w:color="auto"/>
              <w:bottom w:val="single" w:sz="4" w:space="0" w:color="auto"/>
              <w:right w:val="single" w:sz="4" w:space="0" w:color="auto"/>
            </w:tcBorders>
            <w:hideMark/>
          </w:tcPr>
          <w:p w:rsidR="003F4FF5" w:rsidRDefault="003F4FF5">
            <w:pPr>
              <w:rPr>
                <w:rFonts w:asciiTheme="minorHAnsi" w:hAnsiTheme="minorHAnsi"/>
                <w:sz w:val="22"/>
                <w:szCs w:val="22"/>
              </w:rPr>
            </w:pPr>
            <w:r>
              <w:rPr>
                <w:rFonts w:asciiTheme="minorHAnsi" w:hAnsiTheme="minorHAnsi"/>
                <w:sz w:val="22"/>
                <w:szCs w:val="22"/>
              </w:rPr>
              <w:t xml:space="preserve"> Kari Smith</w:t>
            </w:r>
          </w:p>
        </w:tc>
      </w:tr>
      <w:tr w:rsidR="003F4FF5" w:rsidTr="00657867">
        <w:trPr>
          <w:trHeight w:val="629"/>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b/>
                <w:sz w:val="22"/>
                <w:szCs w:val="22"/>
              </w:rPr>
            </w:pPr>
            <w:r>
              <w:rPr>
                <w:rFonts w:asciiTheme="minorHAnsi" w:hAnsiTheme="minorHAnsi"/>
                <w:sz w:val="22"/>
                <w:szCs w:val="22"/>
              </w:rPr>
              <w:t>5/3/2016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b/>
                <w:sz w:val="22"/>
                <w:szCs w:val="22"/>
              </w:rPr>
            </w:pPr>
            <w:r>
              <w:rPr>
                <w:rFonts w:asciiTheme="minorHAnsi" w:hAnsiTheme="minorHAnsi"/>
                <w:sz w:val="22"/>
                <w:szCs w:val="22"/>
              </w:rPr>
              <w:t xml:space="preserve">Digital Archives and Libraries [DAS] </w:t>
            </w:r>
            <w:r>
              <w:rPr>
                <w:rFonts w:asciiTheme="minorHAnsi" w:hAnsiTheme="minorHAnsi"/>
                <w:b/>
                <w:sz w:val="22"/>
                <w:szCs w:val="22"/>
              </w:rPr>
              <w:t>ARL</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b/>
                <w:sz w:val="22"/>
                <w:szCs w:val="22"/>
              </w:rPr>
            </w:pPr>
            <w:r>
              <w:rPr>
                <w:rFonts w:asciiTheme="minorHAnsi" w:hAnsiTheme="minorHAnsi"/>
                <w:sz w:val="22"/>
                <w:szCs w:val="22"/>
              </w:rPr>
              <w:t>Tallahassee, FL</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b/>
                <w:sz w:val="22"/>
                <w:szCs w:val="22"/>
              </w:rPr>
            </w:pPr>
            <w:r>
              <w:rPr>
                <w:rFonts w:asciiTheme="minorHAnsi" w:hAnsiTheme="minorHAnsi"/>
                <w:sz w:val="22"/>
                <w:szCs w:val="22"/>
              </w:rPr>
              <w:t> </w:t>
            </w:r>
            <w:r w:rsidR="00C67204">
              <w:rPr>
                <w:rFonts w:asciiTheme="minorHAnsi" w:hAnsiTheme="minorHAnsi"/>
                <w:sz w:val="22"/>
                <w:szCs w:val="22"/>
              </w:rPr>
              <w:t>12</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b/>
                <w:sz w:val="22"/>
                <w:szCs w:val="22"/>
              </w:rPr>
            </w:pPr>
            <w:r>
              <w:rPr>
                <w:rFonts w:asciiTheme="minorHAnsi" w:hAnsiTheme="minorHAnsi"/>
                <w:sz w:val="22"/>
                <w:szCs w:val="22"/>
              </w:rPr>
              <w:t>Tom Rosko</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5/4/2016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Privacy and Confidentiality in Digital Archives [DAS] </w:t>
            </w:r>
            <w:r>
              <w:rPr>
                <w:rFonts w:asciiTheme="minorHAnsi" w:hAnsiTheme="minorHAnsi"/>
                <w:b/>
                <w:bCs/>
                <w:sz w:val="22"/>
                <w:szCs w:val="22"/>
              </w:rPr>
              <w:t>ARL</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Tallahassee, FL</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18</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Jean Dryden</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5/5/2016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Digital Forensics for Archivists: Fundamentals [DAS] </w:t>
            </w:r>
            <w:r>
              <w:rPr>
                <w:rFonts w:asciiTheme="minorHAnsi" w:hAnsiTheme="minorHAnsi"/>
                <w:b/>
                <w:sz w:val="22"/>
                <w:szCs w:val="22"/>
              </w:rPr>
              <w:t>ARL</w:t>
            </w:r>
            <w:r>
              <w:rPr>
                <w:rFonts w:asciiTheme="minorHAnsi" w:hAnsiTheme="minorHAnsi"/>
                <w:sz w:val="22"/>
                <w:szCs w:val="22"/>
              </w:rPr>
              <w:t xml:space="preserve">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Tallahassee, FL</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18</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Cal Lee</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5/6/2016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Managing Electronic Records in Archives and Special Collections [DAS] </w:t>
            </w:r>
            <w:r>
              <w:rPr>
                <w:rFonts w:asciiTheme="minorHAnsi" w:hAnsiTheme="minorHAnsi"/>
                <w:b/>
                <w:bCs/>
                <w:sz w:val="22"/>
                <w:szCs w:val="22"/>
              </w:rPr>
              <w:t>ARL</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Tallahassee, FL</w:t>
            </w:r>
          </w:p>
        </w:tc>
        <w:tc>
          <w:tcPr>
            <w:tcW w:w="489" w:type="dxa"/>
            <w:tcBorders>
              <w:top w:val="single" w:sz="4" w:space="0" w:color="auto"/>
              <w:left w:val="single" w:sz="4" w:space="0" w:color="auto"/>
              <w:bottom w:val="single" w:sz="4" w:space="0" w:color="auto"/>
              <w:right w:val="single" w:sz="4" w:space="0" w:color="auto"/>
            </w:tcBorders>
            <w:noWrap/>
            <w:hideMark/>
          </w:tcPr>
          <w:p w:rsidR="00C67204" w:rsidRDefault="003F4FF5">
            <w:pPr>
              <w:rPr>
                <w:rFonts w:asciiTheme="minorHAnsi" w:hAnsiTheme="minorHAnsi"/>
                <w:sz w:val="22"/>
                <w:szCs w:val="22"/>
              </w:rPr>
            </w:pPr>
            <w:r>
              <w:rPr>
                <w:rFonts w:asciiTheme="minorHAnsi" w:hAnsiTheme="minorHAnsi"/>
                <w:sz w:val="22"/>
                <w:szCs w:val="22"/>
              </w:rPr>
              <w:t> </w:t>
            </w:r>
          </w:p>
          <w:p w:rsidR="003F4FF5" w:rsidRPr="00C67204" w:rsidRDefault="00C67204" w:rsidP="00C67204">
            <w:pPr>
              <w:rPr>
                <w:rFonts w:asciiTheme="minorHAnsi" w:hAnsiTheme="minorHAnsi"/>
                <w:sz w:val="22"/>
                <w:szCs w:val="22"/>
              </w:rPr>
            </w:pPr>
            <w:r>
              <w:rPr>
                <w:rFonts w:asciiTheme="minorHAnsi" w:hAnsiTheme="minorHAnsi"/>
                <w:sz w:val="22"/>
                <w:szCs w:val="22"/>
              </w:rPr>
              <w:t>21</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Seth Shaw</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5/5/2016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Digital Curation: Fundamentals for Success [DAS]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Denver, CO</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C67204">
            <w:pPr>
              <w:rPr>
                <w:rFonts w:asciiTheme="minorHAnsi" w:hAnsiTheme="minorHAnsi"/>
                <w:sz w:val="22"/>
                <w:szCs w:val="22"/>
              </w:rPr>
            </w:pPr>
            <w:r>
              <w:rPr>
                <w:rFonts w:asciiTheme="minorHAnsi" w:hAnsiTheme="minorHAnsi"/>
                <w:sz w:val="22"/>
                <w:szCs w:val="22"/>
              </w:rPr>
              <w:t>17</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Jackie Esposito </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5/11/2016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Copyright Issues in Digital Archives [DAS] - </w:t>
            </w:r>
            <w:r>
              <w:rPr>
                <w:rFonts w:asciiTheme="minorHAnsi" w:hAnsiTheme="minorHAnsi"/>
                <w:b/>
                <w:bCs/>
                <w:sz w:val="22"/>
                <w:szCs w:val="22"/>
              </w:rPr>
              <w:t>CIMA Annual Meeting</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Ogden, UT</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15</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Heather Briston</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5/11/2016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Fundamentals of Project Management for Archivists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Ogden, UT</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17</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Rosemary Flynn</w:t>
            </w:r>
          </w:p>
        </w:tc>
      </w:tr>
      <w:tr w:rsidR="00C67204" w:rsidTr="00657867">
        <w:trPr>
          <w:trHeight w:val="288"/>
        </w:trPr>
        <w:tc>
          <w:tcPr>
            <w:tcW w:w="1310" w:type="dxa"/>
            <w:tcBorders>
              <w:top w:val="single" w:sz="4" w:space="0" w:color="auto"/>
              <w:left w:val="single" w:sz="4" w:space="0" w:color="auto"/>
              <w:bottom w:val="single" w:sz="4" w:space="0" w:color="auto"/>
              <w:right w:val="single" w:sz="4" w:space="0" w:color="auto"/>
            </w:tcBorders>
            <w:noWrap/>
          </w:tcPr>
          <w:p w:rsidR="00C67204" w:rsidRDefault="00C67204">
            <w:pPr>
              <w:rPr>
                <w:rFonts w:asciiTheme="minorHAnsi" w:hAnsiTheme="minorHAnsi"/>
                <w:sz w:val="22"/>
                <w:szCs w:val="22"/>
              </w:rPr>
            </w:pPr>
            <w:r>
              <w:rPr>
                <w:rFonts w:asciiTheme="minorHAnsi" w:hAnsiTheme="minorHAnsi"/>
                <w:sz w:val="22"/>
                <w:szCs w:val="22"/>
              </w:rPr>
              <w:t>5/11/2016</w:t>
            </w:r>
          </w:p>
        </w:tc>
        <w:tc>
          <w:tcPr>
            <w:tcW w:w="4080" w:type="dxa"/>
            <w:tcBorders>
              <w:top w:val="single" w:sz="4" w:space="0" w:color="auto"/>
              <w:left w:val="single" w:sz="4" w:space="0" w:color="auto"/>
              <w:bottom w:val="single" w:sz="4" w:space="0" w:color="auto"/>
              <w:right w:val="single" w:sz="4" w:space="0" w:color="auto"/>
            </w:tcBorders>
            <w:noWrap/>
          </w:tcPr>
          <w:p w:rsidR="00C67204" w:rsidRDefault="00C67204" w:rsidP="00C67204">
            <w:pPr>
              <w:rPr>
                <w:rFonts w:asciiTheme="minorHAnsi" w:hAnsiTheme="minorHAnsi"/>
                <w:sz w:val="22"/>
                <w:szCs w:val="22"/>
              </w:rPr>
            </w:pPr>
            <w:r w:rsidRPr="00C67204">
              <w:rPr>
                <w:rFonts w:asciiTheme="minorHAnsi" w:hAnsiTheme="minorHAnsi"/>
                <w:sz w:val="22"/>
                <w:szCs w:val="22"/>
              </w:rPr>
              <w:t>Copyright Is</w:t>
            </w:r>
            <w:r>
              <w:rPr>
                <w:rFonts w:asciiTheme="minorHAnsi" w:hAnsiTheme="minorHAnsi"/>
                <w:sz w:val="22"/>
                <w:szCs w:val="22"/>
              </w:rPr>
              <w:t xml:space="preserve">sues in Digital Archives [DAS] </w:t>
            </w:r>
            <w:r w:rsidRPr="00C67204">
              <w:rPr>
                <w:rFonts w:asciiTheme="minorHAnsi" w:hAnsiTheme="minorHAnsi"/>
                <w:b/>
                <w:sz w:val="22"/>
                <w:szCs w:val="22"/>
              </w:rPr>
              <w:t xml:space="preserve">CIMA </w:t>
            </w:r>
          </w:p>
        </w:tc>
        <w:tc>
          <w:tcPr>
            <w:tcW w:w="1611" w:type="dxa"/>
            <w:tcBorders>
              <w:top w:val="single" w:sz="4" w:space="0" w:color="auto"/>
              <w:left w:val="single" w:sz="4" w:space="0" w:color="auto"/>
              <w:bottom w:val="single" w:sz="4" w:space="0" w:color="auto"/>
              <w:right w:val="single" w:sz="4" w:space="0" w:color="auto"/>
            </w:tcBorders>
            <w:noWrap/>
          </w:tcPr>
          <w:p w:rsidR="00C67204" w:rsidRDefault="00C67204">
            <w:pPr>
              <w:rPr>
                <w:rFonts w:asciiTheme="minorHAnsi" w:hAnsiTheme="minorHAnsi"/>
                <w:sz w:val="22"/>
                <w:szCs w:val="22"/>
              </w:rPr>
            </w:pPr>
            <w:r>
              <w:rPr>
                <w:rFonts w:asciiTheme="minorHAnsi" w:hAnsiTheme="minorHAnsi"/>
                <w:sz w:val="22"/>
                <w:szCs w:val="22"/>
              </w:rPr>
              <w:t>Ogden, UT</w:t>
            </w:r>
          </w:p>
          <w:p w:rsidR="00C67204" w:rsidRPr="00C67204" w:rsidRDefault="00C67204" w:rsidP="00C67204">
            <w:pPr>
              <w:jc w:val="center"/>
              <w:rPr>
                <w:rFonts w:asciiTheme="minorHAnsi" w:hAnsiTheme="minorHAnsi"/>
                <w:sz w:val="22"/>
                <w:szCs w:val="22"/>
              </w:rPr>
            </w:pPr>
          </w:p>
        </w:tc>
        <w:tc>
          <w:tcPr>
            <w:tcW w:w="489" w:type="dxa"/>
            <w:tcBorders>
              <w:top w:val="single" w:sz="4" w:space="0" w:color="auto"/>
              <w:left w:val="single" w:sz="4" w:space="0" w:color="auto"/>
              <w:bottom w:val="single" w:sz="4" w:space="0" w:color="auto"/>
              <w:right w:val="single" w:sz="4" w:space="0" w:color="auto"/>
            </w:tcBorders>
            <w:noWrap/>
          </w:tcPr>
          <w:p w:rsidR="00C67204" w:rsidRDefault="00C67204">
            <w:pPr>
              <w:rPr>
                <w:rFonts w:asciiTheme="minorHAnsi" w:hAnsiTheme="minorHAnsi"/>
                <w:sz w:val="22"/>
                <w:szCs w:val="22"/>
              </w:rPr>
            </w:pPr>
            <w:r>
              <w:rPr>
                <w:rFonts w:asciiTheme="minorHAnsi" w:hAnsiTheme="minorHAnsi"/>
                <w:sz w:val="22"/>
                <w:szCs w:val="22"/>
              </w:rPr>
              <w:t>15</w:t>
            </w:r>
          </w:p>
        </w:tc>
        <w:tc>
          <w:tcPr>
            <w:tcW w:w="2482" w:type="dxa"/>
            <w:tcBorders>
              <w:top w:val="single" w:sz="4" w:space="0" w:color="auto"/>
              <w:left w:val="single" w:sz="4" w:space="0" w:color="auto"/>
              <w:bottom w:val="single" w:sz="4" w:space="0" w:color="auto"/>
              <w:right w:val="single" w:sz="4" w:space="0" w:color="auto"/>
            </w:tcBorders>
            <w:noWrap/>
          </w:tcPr>
          <w:p w:rsidR="00C67204" w:rsidRDefault="00C67204">
            <w:pPr>
              <w:rPr>
                <w:rFonts w:asciiTheme="minorHAnsi" w:hAnsiTheme="minorHAnsi"/>
                <w:sz w:val="22"/>
                <w:szCs w:val="22"/>
              </w:rPr>
            </w:pPr>
            <w:r>
              <w:rPr>
                <w:rFonts w:asciiTheme="minorHAnsi" w:hAnsiTheme="minorHAnsi"/>
                <w:sz w:val="22"/>
                <w:szCs w:val="22"/>
              </w:rPr>
              <w:t>Heather Briston</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5/18/2016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Preserving Digital Archives [DAS]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Oklahoma City, OK</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19</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Liz Bishoff</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5/23/2016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Preserving Digital Archives [DAS]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Boston, MA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C67204">
            <w:pPr>
              <w:rPr>
                <w:rFonts w:asciiTheme="minorHAnsi" w:hAnsiTheme="minorHAnsi"/>
                <w:sz w:val="22"/>
                <w:szCs w:val="22"/>
              </w:rPr>
            </w:pPr>
            <w:r>
              <w:rPr>
                <w:rFonts w:asciiTheme="minorHAnsi" w:hAnsiTheme="minorHAnsi"/>
                <w:sz w:val="22"/>
                <w:szCs w:val="22"/>
              </w:rPr>
              <w:t>20</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Liz Bishoff</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5/31/2016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Accessioning and Ingest of Electronic Records [DAS]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Montreal, CANADA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26</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Erin Faulder</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6/6-7/2016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Copyright Law for Archivists: A Risk Assessment Approach </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Chicago, IL</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26</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William Maher</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6/8/2016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Copyright Issues for Digital Archives [DAS]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Plattsburgh, NY</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20</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Jean Dryden</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6/10/2016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Managing Electronic Records in Archives and Special Collections [DAS]</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Honolulu, HI</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w:t>
            </w:r>
            <w:r w:rsidR="00C67204">
              <w:rPr>
                <w:rFonts w:asciiTheme="minorHAnsi" w:hAnsiTheme="minorHAnsi"/>
                <w:sz w:val="22"/>
                <w:szCs w:val="22"/>
              </w:rPr>
              <w:t>19</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Seth Shaw</w:t>
            </w:r>
          </w:p>
        </w:tc>
      </w:tr>
      <w:tr w:rsidR="003F4FF5" w:rsidTr="00657867">
        <w:trPr>
          <w:trHeight w:val="288"/>
        </w:trPr>
        <w:tc>
          <w:tcPr>
            <w:tcW w:w="1310"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6/14/2016</w:t>
            </w:r>
          </w:p>
        </w:tc>
        <w:tc>
          <w:tcPr>
            <w:tcW w:w="4080" w:type="dxa"/>
            <w:tcBorders>
              <w:top w:val="single" w:sz="4" w:space="0" w:color="auto"/>
              <w:left w:val="single" w:sz="4" w:space="0" w:color="auto"/>
              <w:bottom w:val="single" w:sz="4" w:space="0" w:color="auto"/>
              <w:right w:val="single" w:sz="4" w:space="0" w:color="auto"/>
            </w:tcBorders>
            <w:noWrap/>
            <w:hideMark/>
          </w:tcPr>
          <w:p w:rsidR="003F4FF5" w:rsidRPr="00722F10" w:rsidRDefault="003F4FF5">
            <w:pPr>
              <w:rPr>
                <w:rFonts w:asciiTheme="minorHAnsi" w:hAnsiTheme="minorHAnsi"/>
                <w:b/>
                <w:sz w:val="22"/>
                <w:szCs w:val="22"/>
              </w:rPr>
            </w:pPr>
            <w:r>
              <w:rPr>
                <w:rFonts w:asciiTheme="minorHAnsi" w:hAnsiTheme="minorHAnsi"/>
                <w:sz w:val="22"/>
                <w:szCs w:val="22"/>
              </w:rPr>
              <w:t xml:space="preserve">Digital Repositories [DAS] </w:t>
            </w:r>
            <w:r w:rsidR="00722F10">
              <w:rPr>
                <w:rFonts w:asciiTheme="minorHAnsi" w:hAnsiTheme="minorHAnsi"/>
                <w:b/>
                <w:sz w:val="22"/>
                <w:szCs w:val="22"/>
              </w:rPr>
              <w:t>Cancelled</w:t>
            </w:r>
          </w:p>
        </w:tc>
        <w:tc>
          <w:tcPr>
            <w:tcW w:w="1611"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Athens, GA</w:t>
            </w:r>
          </w:p>
        </w:tc>
        <w:tc>
          <w:tcPr>
            <w:tcW w:w="489"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 xml:space="preserve">Lori Lindberg </w:t>
            </w:r>
          </w:p>
        </w:tc>
      </w:tr>
      <w:tr w:rsidR="003F4FF5" w:rsidTr="00657867">
        <w:trPr>
          <w:trHeight w:val="656"/>
        </w:trPr>
        <w:tc>
          <w:tcPr>
            <w:tcW w:w="1310" w:type="dxa"/>
            <w:tcBorders>
              <w:top w:val="single" w:sz="4" w:space="0" w:color="auto"/>
              <w:left w:val="single" w:sz="4" w:space="0" w:color="auto"/>
              <w:bottom w:val="single" w:sz="4" w:space="0" w:color="auto"/>
              <w:right w:val="single" w:sz="4" w:space="0" w:color="auto"/>
            </w:tcBorders>
            <w:noWrap/>
          </w:tcPr>
          <w:p w:rsidR="003F4FF5" w:rsidRDefault="003F4FF5">
            <w:pPr>
              <w:rPr>
                <w:rFonts w:asciiTheme="minorHAnsi" w:hAnsiTheme="minorHAnsi"/>
                <w:sz w:val="22"/>
                <w:szCs w:val="22"/>
              </w:rPr>
            </w:pPr>
            <w:r>
              <w:rPr>
                <w:rFonts w:asciiTheme="minorHAnsi" w:hAnsiTheme="minorHAnsi"/>
                <w:sz w:val="22"/>
                <w:szCs w:val="22"/>
              </w:rPr>
              <w:t>6/21–22/2016</w:t>
            </w:r>
          </w:p>
          <w:p w:rsidR="003F4FF5" w:rsidRDefault="003F4FF5">
            <w:pPr>
              <w:rPr>
                <w:rFonts w:asciiTheme="minorHAnsi" w:hAnsiTheme="minorHAnsi"/>
                <w:sz w:val="22"/>
                <w:szCs w:val="22"/>
              </w:rPr>
            </w:pPr>
          </w:p>
        </w:tc>
        <w:tc>
          <w:tcPr>
            <w:tcW w:w="4080" w:type="dxa"/>
            <w:tcBorders>
              <w:top w:val="single" w:sz="4" w:space="0" w:color="auto"/>
              <w:left w:val="single" w:sz="4" w:space="0" w:color="auto"/>
              <w:bottom w:val="single" w:sz="4" w:space="0" w:color="auto"/>
              <w:right w:val="single" w:sz="4" w:space="0" w:color="auto"/>
            </w:tcBorders>
            <w:noWrap/>
          </w:tcPr>
          <w:p w:rsidR="003F4FF5" w:rsidRDefault="003F4FF5">
            <w:pPr>
              <w:rPr>
                <w:rFonts w:asciiTheme="minorHAnsi" w:hAnsiTheme="minorHAnsi"/>
                <w:sz w:val="22"/>
                <w:szCs w:val="22"/>
              </w:rPr>
            </w:pPr>
            <w:r>
              <w:rPr>
                <w:rFonts w:asciiTheme="minorHAnsi" w:hAnsiTheme="minorHAnsi"/>
                <w:sz w:val="22"/>
                <w:szCs w:val="22"/>
              </w:rPr>
              <w:t>Fundamentals of Arrangement &amp; Description</w:t>
            </w:r>
          </w:p>
          <w:p w:rsidR="003F4FF5" w:rsidRDefault="003F4FF5">
            <w:pPr>
              <w:rPr>
                <w:rFonts w:asciiTheme="minorHAnsi" w:hAnsiTheme="minorHAnsi"/>
                <w:sz w:val="22"/>
                <w:szCs w:val="22"/>
              </w:rPr>
            </w:pPr>
          </w:p>
        </w:tc>
        <w:tc>
          <w:tcPr>
            <w:tcW w:w="1611" w:type="dxa"/>
            <w:tcBorders>
              <w:top w:val="single" w:sz="4" w:space="0" w:color="auto"/>
              <w:left w:val="single" w:sz="4" w:space="0" w:color="auto"/>
              <w:bottom w:val="single" w:sz="4" w:space="0" w:color="auto"/>
              <w:right w:val="single" w:sz="4" w:space="0" w:color="auto"/>
            </w:tcBorders>
            <w:noWrap/>
          </w:tcPr>
          <w:p w:rsidR="003F4FF5" w:rsidRDefault="003F4FF5">
            <w:pPr>
              <w:rPr>
                <w:rFonts w:asciiTheme="minorHAnsi" w:hAnsiTheme="minorHAnsi"/>
                <w:sz w:val="22"/>
                <w:szCs w:val="22"/>
              </w:rPr>
            </w:pPr>
            <w:r>
              <w:rPr>
                <w:rFonts w:asciiTheme="minorHAnsi" w:hAnsiTheme="minorHAnsi"/>
                <w:sz w:val="22"/>
                <w:szCs w:val="22"/>
              </w:rPr>
              <w:t>Boston, MA</w:t>
            </w:r>
          </w:p>
          <w:p w:rsidR="003F4FF5" w:rsidRDefault="003F4FF5">
            <w:pPr>
              <w:rPr>
                <w:rFonts w:asciiTheme="minorHAnsi" w:hAnsiTheme="minorHAnsi"/>
                <w:sz w:val="22"/>
                <w:szCs w:val="22"/>
              </w:rPr>
            </w:pPr>
          </w:p>
        </w:tc>
        <w:tc>
          <w:tcPr>
            <w:tcW w:w="489" w:type="dxa"/>
            <w:tcBorders>
              <w:top w:val="single" w:sz="4" w:space="0" w:color="auto"/>
              <w:left w:val="single" w:sz="4" w:space="0" w:color="auto"/>
              <w:bottom w:val="single" w:sz="4" w:space="0" w:color="auto"/>
              <w:right w:val="single" w:sz="4" w:space="0" w:color="auto"/>
            </w:tcBorders>
            <w:noWrap/>
          </w:tcPr>
          <w:p w:rsidR="003F4FF5" w:rsidRDefault="00722F10">
            <w:pPr>
              <w:rPr>
                <w:rFonts w:asciiTheme="minorHAnsi" w:hAnsiTheme="minorHAnsi"/>
                <w:sz w:val="22"/>
                <w:szCs w:val="22"/>
              </w:rPr>
            </w:pPr>
            <w:r>
              <w:rPr>
                <w:rFonts w:asciiTheme="minorHAnsi" w:hAnsiTheme="minorHAnsi"/>
                <w:sz w:val="22"/>
                <w:szCs w:val="22"/>
              </w:rPr>
              <w:t>21</w:t>
            </w:r>
          </w:p>
        </w:tc>
        <w:tc>
          <w:tcPr>
            <w:tcW w:w="2482" w:type="dxa"/>
            <w:tcBorders>
              <w:top w:val="single" w:sz="4" w:space="0" w:color="auto"/>
              <w:left w:val="single" w:sz="4" w:space="0" w:color="auto"/>
              <w:bottom w:val="single" w:sz="4" w:space="0" w:color="auto"/>
              <w:right w:val="single" w:sz="4" w:space="0" w:color="auto"/>
            </w:tcBorders>
            <w:noWrap/>
            <w:hideMark/>
          </w:tcPr>
          <w:p w:rsidR="003F4FF5" w:rsidRDefault="003F4FF5">
            <w:pPr>
              <w:rPr>
                <w:rFonts w:asciiTheme="minorHAnsi" w:hAnsiTheme="minorHAnsi"/>
                <w:sz w:val="22"/>
                <w:szCs w:val="22"/>
              </w:rPr>
            </w:pPr>
            <w:r>
              <w:rPr>
                <w:rFonts w:asciiTheme="minorHAnsi" w:hAnsiTheme="minorHAnsi"/>
                <w:sz w:val="22"/>
                <w:szCs w:val="22"/>
              </w:rPr>
              <w:t>P. Hackbart-Dean/</w:t>
            </w:r>
          </w:p>
          <w:p w:rsidR="003F4FF5" w:rsidRDefault="003F4FF5">
            <w:pPr>
              <w:rPr>
                <w:rFonts w:asciiTheme="minorHAnsi" w:hAnsiTheme="minorHAnsi"/>
                <w:sz w:val="22"/>
                <w:szCs w:val="22"/>
              </w:rPr>
            </w:pPr>
            <w:r>
              <w:rPr>
                <w:rFonts w:asciiTheme="minorHAnsi" w:hAnsiTheme="minorHAnsi"/>
                <w:sz w:val="22"/>
                <w:szCs w:val="22"/>
              </w:rPr>
              <w:t>S. Potts- McDonald</w:t>
            </w:r>
          </w:p>
        </w:tc>
      </w:tr>
      <w:tr w:rsidR="00722F10" w:rsidTr="00657867">
        <w:trPr>
          <w:trHeight w:val="656"/>
        </w:trPr>
        <w:tc>
          <w:tcPr>
            <w:tcW w:w="1310"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6/23/2016</w:t>
            </w:r>
          </w:p>
        </w:tc>
        <w:tc>
          <w:tcPr>
            <w:tcW w:w="4080"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 xml:space="preserve">Appraisal for Arrangement and Description [A&amp;D] </w:t>
            </w:r>
            <w:r w:rsidRPr="00722F10">
              <w:rPr>
                <w:rFonts w:asciiTheme="minorHAnsi" w:hAnsiTheme="minorHAnsi"/>
                <w:b/>
                <w:sz w:val="22"/>
                <w:szCs w:val="22"/>
              </w:rPr>
              <w:t>Webinar</w:t>
            </w:r>
          </w:p>
        </w:tc>
        <w:tc>
          <w:tcPr>
            <w:tcW w:w="1611"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N/A</w:t>
            </w:r>
          </w:p>
        </w:tc>
        <w:tc>
          <w:tcPr>
            <w:tcW w:w="489"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19</w:t>
            </w:r>
          </w:p>
        </w:tc>
        <w:tc>
          <w:tcPr>
            <w:tcW w:w="2482"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Mark Greene</w:t>
            </w:r>
          </w:p>
        </w:tc>
      </w:tr>
      <w:tr w:rsidR="00722F10" w:rsidTr="00657867">
        <w:trPr>
          <w:trHeight w:val="656"/>
        </w:trPr>
        <w:tc>
          <w:tcPr>
            <w:tcW w:w="1310"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6/27-28/2016</w:t>
            </w:r>
          </w:p>
        </w:tc>
        <w:tc>
          <w:tcPr>
            <w:tcW w:w="4080"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b/>
                <w:sz w:val="22"/>
                <w:szCs w:val="22"/>
              </w:rPr>
            </w:pPr>
            <w:r>
              <w:rPr>
                <w:rFonts w:asciiTheme="minorHAnsi" w:hAnsiTheme="minorHAnsi"/>
                <w:sz w:val="22"/>
                <w:szCs w:val="22"/>
              </w:rPr>
              <w:t xml:space="preserve">Appraisal, Accessioning and Ingest </w:t>
            </w:r>
          </w:p>
          <w:p w:rsidR="00722F10" w:rsidRPr="00722F10" w:rsidRDefault="00722F10">
            <w:pPr>
              <w:rPr>
                <w:rFonts w:asciiTheme="minorHAnsi" w:hAnsiTheme="minorHAnsi"/>
                <w:b/>
                <w:sz w:val="22"/>
                <w:szCs w:val="22"/>
              </w:rPr>
            </w:pPr>
            <w:r>
              <w:rPr>
                <w:rFonts w:asciiTheme="minorHAnsi" w:hAnsiTheme="minorHAnsi"/>
                <w:b/>
                <w:sz w:val="22"/>
                <w:szCs w:val="22"/>
              </w:rPr>
              <w:t>Contract with Yale University</w:t>
            </w:r>
          </w:p>
        </w:tc>
        <w:tc>
          <w:tcPr>
            <w:tcW w:w="1611"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New Haven, CT</w:t>
            </w:r>
          </w:p>
        </w:tc>
        <w:tc>
          <w:tcPr>
            <w:tcW w:w="489"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27</w:t>
            </w:r>
          </w:p>
        </w:tc>
        <w:tc>
          <w:tcPr>
            <w:tcW w:w="2482"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Erin Faulder/Mark Meyers</w:t>
            </w:r>
          </w:p>
        </w:tc>
      </w:tr>
      <w:tr w:rsidR="00722F10" w:rsidTr="00657867">
        <w:trPr>
          <w:trHeight w:val="656"/>
        </w:trPr>
        <w:tc>
          <w:tcPr>
            <w:tcW w:w="1310" w:type="dxa"/>
            <w:tcBorders>
              <w:top w:val="single" w:sz="4" w:space="0" w:color="auto"/>
              <w:left w:val="single" w:sz="4" w:space="0" w:color="auto"/>
              <w:bottom w:val="single" w:sz="4" w:space="0" w:color="auto"/>
              <w:right w:val="single" w:sz="4" w:space="0" w:color="auto"/>
            </w:tcBorders>
            <w:noWrap/>
          </w:tcPr>
          <w:p w:rsidR="00722F10" w:rsidRDefault="00722F10" w:rsidP="00722F10">
            <w:pPr>
              <w:rPr>
                <w:rFonts w:asciiTheme="minorHAnsi" w:hAnsiTheme="minorHAnsi"/>
                <w:sz w:val="22"/>
                <w:szCs w:val="22"/>
              </w:rPr>
            </w:pPr>
            <w:r>
              <w:rPr>
                <w:rFonts w:asciiTheme="minorHAnsi" w:hAnsiTheme="minorHAnsi"/>
                <w:sz w:val="22"/>
                <w:szCs w:val="22"/>
              </w:rPr>
              <w:t>6/27/2016</w:t>
            </w:r>
          </w:p>
        </w:tc>
        <w:tc>
          <w:tcPr>
            <w:tcW w:w="4080"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Advocating for Archives</w:t>
            </w:r>
          </w:p>
        </w:tc>
        <w:tc>
          <w:tcPr>
            <w:tcW w:w="1611"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New York, NY</w:t>
            </w:r>
          </w:p>
        </w:tc>
        <w:tc>
          <w:tcPr>
            <w:tcW w:w="489"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24</w:t>
            </w:r>
          </w:p>
        </w:tc>
        <w:tc>
          <w:tcPr>
            <w:tcW w:w="2482"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Kathleen Roe</w:t>
            </w:r>
          </w:p>
        </w:tc>
      </w:tr>
      <w:tr w:rsidR="00722F10" w:rsidTr="00657867">
        <w:trPr>
          <w:trHeight w:val="656"/>
        </w:trPr>
        <w:tc>
          <w:tcPr>
            <w:tcW w:w="1310" w:type="dxa"/>
            <w:tcBorders>
              <w:top w:val="single" w:sz="4" w:space="0" w:color="auto"/>
              <w:left w:val="single" w:sz="4" w:space="0" w:color="auto"/>
              <w:bottom w:val="single" w:sz="4" w:space="0" w:color="auto"/>
              <w:right w:val="single" w:sz="4" w:space="0" w:color="auto"/>
            </w:tcBorders>
            <w:noWrap/>
          </w:tcPr>
          <w:p w:rsidR="00722F10" w:rsidRDefault="00722F10" w:rsidP="00722F10">
            <w:pPr>
              <w:rPr>
                <w:rFonts w:asciiTheme="minorHAnsi" w:hAnsiTheme="minorHAnsi"/>
                <w:sz w:val="22"/>
                <w:szCs w:val="22"/>
              </w:rPr>
            </w:pPr>
            <w:r>
              <w:rPr>
                <w:rFonts w:asciiTheme="minorHAnsi" w:hAnsiTheme="minorHAnsi"/>
                <w:sz w:val="22"/>
                <w:szCs w:val="22"/>
              </w:rPr>
              <w:t>6/28/2016</w:t>
            </w:r>
          </w:p>
        </w:tc>
        <w:tc>
          <w:tcPr>
            <w:tcW w:w="4080"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 xml:space="preserve">Arrangement and Description for AV Records [A&amp;D] </w:t>
            </w:r>
            <w:r w:rsidRPr="00722F10">
              <w:rPr>
                <w:rFonts w:asciiTheme="minorHAnsi" w:hAnsiTheme="minorHAnsi"/>
                <w:b/>
                <w:sz w:val="22"/>
                <w:szCs w:val="22"/>
              </w:rPr>
              <w:t>TX State Archives</w:t>
            </w:r>
          </w:p>
        </w:tc>
        <w:tc>
          <w:tcPr>
            <w:tcW w:w="1611"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Austin, TX</w:t>
            </w:r>
          </w:p>
        </w:tc>
        <w:tc>
          <w:tcPr>
            <w:tcW w:w="489"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20</w:t>
            </w:r>
          </w:p>
        </w:tc>
        <w:tc>
          <w:tcPr>
            <w:tcW w:w="2482"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Megan McShea</w:t>
            </w:r>
          </w:p>
        </w:tc>
      </w:tr>
      <w:tr w:rsidR="00722F10" w:rsidTr="00657867">
        <w:trPr>
          <w:trHeight w:val="656"/>
        </w:trPr>
        <w:tc>
          <w:tcPr>
            <w:tcW w:w="1310"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6/30/2016</w:t>
            </w:r>
          </w:p>
        </w:tc>
        <w:tc>
          <w:tcPr>
            <w:tcW w:w="4080"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 xml:space="preserve">Digital Preservation of Audio and Video [DAS] </w:t>
            </w:r>
            <w:r w:rsidRPr="00722F10">
              <w:rPr>
                <w:rFonts w:asciiTheme="minorHAnsi" w:hAnsiTheme="minorHAnsi"/>
                <w:b/>
                <w:sz w:val="22"/>
                <w:szCs w:val="22"/>
              </w:rPr>
              <w:t>Webinar</w:t>
            </w:r>
          </w:p>
        </w:tc>
        <w:tc>
          <w:tcPr>
            <w:tcW w:w="1611"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N/A</w:t>
            </w:r>
          </w:p>
        </w:tc>
        <w:tc>
          <w:tcPr>
            <w:tcW w:w="489"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30</w:t>
            </w:r>
          </w:p>
        </w:tc>
        <w:tc>
          <w:tcPr>
            <w:tcW w:w="2482" w:type="dxa"/>
            <w:tcBorders>
              <w:top w:val="single" w:sz="4" w:space="0" w:color="auto"/>
              <w:left w:val="single" w:sz="4" w:space="0" w:color="auto"/>
              <w:bottom w:val="single" w:sz="4" w:space="0" w:color="auto"/>
              <w:right w:val="single" w:sz="4" w:space="0" w:color="auto"/>
            </w:tcBorders>
            <w:noWrap/>
          </w:tcPr>
          <w:p w:rsidR="00722F10" w:rsidRDefault="00722F10">
            <w:pPr>
              <w:rPr>
                <w:rFonts w:asciiTheme="minorHAnsi" w:hAnsiTheme="minorHAnsi"/>
                <w:sz w:val="22"/>
                <w:szCs w:val="22"/>
              </w:rPr>
            </w:pPr>
            <w:r>
              <w:rPr>
                <w:rFonts w:asciiTheme="minorHAnsi" w:hAnsiTheme="minorHAnsi"/>
                <w:sz w:val="22"/>
                <w:szCs w:val="22"/>
              </w:rPr>
              <w:t>Glen McAninch/</w:t>
            </w:r>
          </w:p>
          <w:p w:rsidR="00722F10" w:rsidRDefault="00722F10">
            <w:pPr>
              <w:rPr>
                <w:rFonts w:asciiTheme="minorHAnsi" w:hAnsiTheme="minorHAnsi"/>
                <w:sz w:val="22"/>
                <w:szCs w:val="22"/>
              </w:rPr>
            </w:pPr>
            <w:r>
              <w:rPr>
                <w:rFonts w:asciiTheme="minorHAnsi" w:hAnsiTheme="minorHAnsi"/>
                <w:sz w:val="22"/>
                <w:szCs w:val="22"/>
              </w:rPr>
              <w:t>Steven Kantner</w:t>
            </w:r>
          </w:p>
        </w:tc>
      </w:tr>
    </w:tbl>
    <w:p w:rsidR="003F4FF5" w:rsidRDefault="003F4FF5" w:rsidP="003F4FF5">
      <w:pPr>
        <w:rPr>
          <w:rFonts w:asciiTheme="minorHAnsi" w:hAnsiTheme="minorHAnsi"/>
          <w:sz w:val="22"/>
          <w:szCs w:val="22"/>
        </w:rPr>
      </w:pPr>
    </w:p>
    <w:p w:rsidR="003F4FF5" w:rsidRDefault="003F4FF5" w:rsidP="003F4FF5">
      <w:pPr>
        <w:pStyle w:val="NoSpacing"/>
        <w:rPr>
          <w:rFonts w:ascii="Times New Roman" w:hAnsi="Times New Roman" w:cs="Times New Roman"/>
          <w:color w:val="auto"/>
          <w:sz w:val="24"/>
          <w:szCs w:val="24"/>
        </w:rPr>
      </w:pPr>
      <w:r>
        <w:rPr>
          <w:b/>
          <w:sz w:val="26"/>
          <w:szCs w:val="26"/>
        </w:rPr>
        <w:t>Table 2 FY ’17 YTD</w:t>
      </w:r>
    </w:p>
    <w:p w:rsidR="003F4FF5" w:rsidRDefault="003F4FF5" w:rsidP="003F4FF5">
      <w:pPr>
        <w:pStyle w:val="NoSpacing"/>
        <w:rPr>
          <w:rFonts w:ascii="Times New Roman" w:hAnsi="Times New Roman" w:cs="Times New Roman"/>
          <w:i/>
          <w:color w:val="auto"/>
          <w:sz w:val="20"/>
          <w:szCs w:val="20"/>
        </w:rPr>
      </w:pPr>
    </w:p>
    <w:tbl>
      <w:tblPr>
        <w:tblStyle w:val="TableGrid"/>
        <w:tblW w:w="0" w:type="auto"/>
        <w:tblLook w:val="04A0" w:firstRow="1" w:lastRow="0" w:firstColumn="1" w:lastColumn="0" w:noHBand="0" w:noVBand="1"/>
      </w:tblPr>
      <w:tblGrid>
        <w:gridCol w:w="1356"/>
        <w:gridCol w:w="3894"/>
        <w:gridCol w:w="1609"/>
        <w:gridCol w:w="449"/>
        <w:gridCol w:w="2042"/>
      </w:tblGrid>
      <w:tr w:rsidR="00722F10"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722F10" w:rsidRDefault="00722F10">
            <w:pPr>
              <w:pStyle w:val="NoSpacing"/>
              <w:rPr>
                <w:rFonts w:asciiTheme="minorHAnsi" w:hAnsiTheme="minorHAnsi" w:cs="Times New Roman"/>
                <w:color w:val="auto"/>
              </w:rPr>
            </w:pPr>
            <w:r>
              <w:rPr>
                <w:rFonts w:asciiTheme="minorHAnsi" w:hAnsiTheme="minorHAnsi" w:cs="Times New Roman"/>
                <w:color w:val="auto"/>
              </w:rPr>
              <w:t>7/11/2016</w:t>
            </w:r>
          </w:p>
        </w:tc>
        <w:tc>
          <w:tcPr>
            <w:tcW w:w="3894" w:type="dxa"/>
            <w:tcBorders>
              <w:top w:val="single" w:sz="4" w:space="0" w:color="auto"/>
              <w:left w:val="single" w:sz="4" w:space="0" w:color="auto"/>
              <w:bottom w:val="single" w:sz="4" w:space="0" w:color="auto"/>
              <w:right w:val="single" w:sz="4" w:space="0" w:color="auto"/>
            </w:tcBorders>
          </w:tcPr>
          <w:p w:rsidR="00722F10" w:rsidRDefault="00722F10">
            <w:pPr>
              <w:pStyle w:val="NoSpacing"/>
              <w:rPr>
                <w:rFonts w:asciiTheme="minorHAnsi" w:hAnsiTheme="minorHAnsi" w:cs="Times New Roman"/>
                <w:color w:val="auto"/>
              </w:rPr>
            </w:pPr>
            <w:r>
              <w:rPr>
                <w:rFonts w:asciiTheme="minorHAnsi" w:hAnsiTheme="minorHAnsi" w:cs="Times New Roman"/>
                <w:color w:val="auto"/>
              </w:rPr>
              <w:t xml:space="preserve">Privacy and Confidentiality Issues in Digital Archives [DAS] </w:t>
            </w:r>
            <w:r w:rsidR="0058628B">
              <w:rPr>
                <w:rFonts w:asciiTheme="minorHAnsi" w:hAnsiTheme="minorHAnsi"/>
                <w:b/>
              </w:rPr>
              <w:t>Contract with Yale University</w:t>
            </w:r>
          </w:p>
        </w:tc>
        <w:tc>
          <w:tcPr>
            <w:tcW w:w="1609" w:type="dxa"/>
            <w:tcBorders>
              <w:top w:val="single" w:sz="4" w:space="0" w:color="auto"/>
              <w:left w:val="single" w:sz="4" w:space="0" w:color="auto"/>
              <w:bottom w:val="single" w:sz="4" w:space="0" w:color="auto"/>
              <w:right w:val="single" w:sz="4" w:space="0" w:color="auto"/>
            </w:tcBorders>
          </w:tcPr>
          <w:p w:rsidR="00722F10" w:rsidRDefault="0058628B">
            <w:pPr>
              <w:pStyle w:val="NoSpacing"/>
              <w:rPr>
                <w:rFonts w:asciiTheme="minorHAnsi" w:hAnsiTheme="minorHAnsi" w:cs="Times New Roman"/>
                <w:color w:val="auto"/>
              </w:rPr>
            </w:pPr>
            <w:r>
              <w:rPr>
                <w:rFonts w:asciiTheme="minorHAnsi" w:hAnsiTheme="minorHAnsi" w:cs="Times New Roman"/>
                <w:color w:val="auto"/>
              </w:rPr>
              <w:t>New Haven, CT</w:t>
            </w:r>
          </w:p>
        </w:tc>
        <w:tc>
          <w:tcPr>
            <w:tcW w:w="449" w:type="dxa"/>
            <w:tcBorders>
              <w:top w:val="single" w:sz="4" w:space="0" w:color="auto"/>
              <w:left w:val="single" w:sz="4" w:space="0" w:color="auto"/>
              <w:bottom w:val="single" w:sz="4" w:space="0" w:color="auto"/>
              <w:right w:val="single" w:sz="4" w:space="0" w:color="auto"/>
            </w:tcBorders>
          </w:tcPr>
          <w:p w:rsidR="00722F10" w:rsidRDefault="0058628B">
            <w:pPr>
              <w:pStyle w:val="NoSpacing"/>
              <w:rPr>
                <w:rFonts w:asciiTheme="minorHAnsi" w:hAnsiTheme="minorHAnsi" w:cs="Times New Roman"/>
                <w:color w:val="auto"/>
              </w:rPr>
            </w:pPr>
            <w:r>
              <w:rPr>
                <w:rFonts w:asciiTheme="minorHAnsi" w:hAnsiTheme="minorHAnsi" w:cs="Times New Roman"/>
                <w:color w:val="auto"/>
              </w:rPr>
              <w:t>27</w:t>
            </w:r>
          </w:p>
        </w:tc>
        <w:tc>
          <w:tcPr>
            <w:tcW w:w="2042" w:type="dxa"/>
            <w:tcBorders>
              <w:top w:val="single" w:sz="4" w:space="0" w:color="auto"/>
              <w:left w:val="single" w:sz="4" w:space="0" w:color="auto"/>
              <w:bottom w:val="single" w:sz="4" w:space="0" w:color="auto"/>
              <w:right w:val="single" w:sz="4" w:space="0" w:color="auto"/>
            </w:tcBorders>
          </w:tcPr>
          <w:p w:rsidR="00722F10" w:rsidRDefault="0058628B">
            <w:pPr>
              <w:pStyle w:val="NoSpacing"/>
              <w:rPr>
                <w:rFonts w:asciiTheme="minorHAnsi" w:hAnsiTheme="minorHAnsi" w:cs="Times New Roman"/>
                <w:color w:val="auto"/>
              </w:rPr>
            </w:pPr>
            <w:r>
              <w:rPr>
                <w:rFonts w:asciiTheme="minorHAnsi" w:hAnsiTheme="minorHAnsi" w:cs="Times New Roman"/>
                <w:color w:val="auto"/>
              </w:rPr>
              <w:t>Jean Dryden</w:t>
            </w:r>
          </w:p>
        </w:tc>
      </w:tr>
      <w:tr w:rsidR="0058628B"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7/18-19/2016</w:t>
            </w:r>
          </w:p>
        </w:tc>
        <w:tc>
          <w:tcPr>
            <w:tcW w:w="3894"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 xml:space="preserve">Arrangement &amp; Description of Electronic Records [DAS]: Parts 1 &amp; 2; </w:t>
            </w:r>
            <w:r>
              <w:rPr>
                <w:rFonts w:asciiTheme="minorHAnsi" w:hAnsiTheme="minorHAnsi"/>
                <w:b/>
              </w:rPr>
              <w:t>Contract with Yale University</w:t>
            </w:r>
          </w:p>
        </w:tc>
        <w:tc>
          <w:tcPr>
            <w:tcW w:w="1609"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New Haven, CT</w:t>
            </w:r>
          </w:p>
        </w:tc>
        <w:tc>
          <w:tcPr>
            <w:tcW w:w="449" w:type="dxa"/>
            <w:tcBorders>
              <w:top w:val="single" w:sz="4" w:space="0" w:color="auto"/>
              <w:left w:val="single" w:sz="4" w:space="0" w:color="auto"/>
              <w:bottom w:val="single" w:sz="4" w:space="0" w:color="auto"/>
              <w:right w:val="single" w:sz="4" w:space="0" w:color="auto"/>
            </w:tcBorders>
          </w:tcPr>
          <w:p w:rsidR="0058628B" w:rsidRDefault="00657867" w:rsidP="0058628B">
            <w:pPr>
              <w:pStyle w:val="NoSpacing"/>
              <w:rPr>
                <w:rFonts w:asciiTheme="minorHAnsi" w:hAnsiTheme="minorHAnsi" w:cs="Times New Roman"/>
                <w:color w:val="auto"/>
              </w:rPr>
            </w:pPr>
            <w:r>
              <w:rPr>
                <w:rFonts w:asciiTheme="minorHAnsi" w:hAnsiTheme="minorHAnsi" w:cs="Times New Roman"/>
                <w:color w:val="auto"/>
              </w:rPr>
              <w:t>27</w:t>
            </w:r>
          </w:p>
        </w:tc>
        <w:tc>
          <w:tcPr>
            <w:tcW w:w="2042"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Chris Prom</w:t>
            </w:r>
          </w:p>
        </w:tc>
      </w:tr>
      <w:tr w:rsidR="0058628B" w:rsidTr="0058628B">
        <w:trPr>
          <w:trHeight w:val="233"/>
        </w:trPr>
        <w:tc>
          <w:tcPr>
            <w:tcW w:w="1356" w:type="dxa"/>
            <w:tcBorders>
              <w:top w:val="single" w:sz="4" w:space="0" w:color="auto"/>
              <w:left w:val="single" w:sz="4" w:space="0" w:color="auto"/>
              <w:bottom w:val="single" w:sz="4" w:space="0" w:color="auto"/>
              <w:right w:val="single" w:sz="4" w:space="0" w:color="auto"/>
            </w:tcBorders>
            <w:hideMark/>
          </w:tcPr>
          <w:p w:rsidR="0058628B" w:rsidRPr="00657867" w:rsidRDefault="0058628B" w:rsidP="0058628B">
            <w:pPr>
              <w:pStyle w:val="NoSpacing"/>
              <w:rPr>
                <w:rFonts w:asciiTheme="minorHAnsi" w:hAnsiTheme="minorHAnsi" w:cs="Times New Roman"/>
                <w:color w:val="auto"/>
              </w:rPr>
            </w:pPr>
            <w:r w:rsidRPr="00657867">
              <w:rPr>
                <w:rFonts w:asciiTheme="minorHAnsi" w:hAnsiTheme="minorHAnsi" w:cs="Times New Roman"/>
                <w:color w:val="auto"/>
              </w:rPr>
              <w:t>7/18-19/2016</w:t>
            </w:r>
          </w:p>
        </w:tc>
        <w:tc>
          <w:tcPr>
            <w:tcW w:w="3894" w:type="dxa"/>
            <w:tcBorders>
              <w:top w:val="single" w:sz="4" w:space="0" w:color="auto"/>
              <w:left w:val="single" w:sz="4" w:space="0" w:color="auto"/>
              <w:bottom w:val="single" w:sz="4" w:space="0" w:color="auto"/>
              <w:right w:val="single" w:sz="4" w:space="0" w:color="auto"/>
            </w:tcBorders>
            <w:hideMark/>
          </w:tcPr>
          <w:p w:rsidR="0058628B" w:rsidRPr="00657867" w:rsidRDefault="0058628B" w:rsidP="0058628B">
            <w:pPr>
              <w:pStyle w:val="NoSpacing"/>
              <w:rPr>
                <w:rFonts w:asciiTheme="minorHAnsi" w:hAnsiTheme="minorHAnsi" w:cs="Times New Roman"/>
                <w:color w:val="auto"/>
              </w:rPr>
            </w:pPr>
            <w:r w:rsidRPr="00657867">
              <w:rPr>
                <w:rFonts w:asciiTheme="minorHAnsi" w:hAnsiTheme="minorHAnsi" w:cs="Times New Roman"/>
                <w:color w:val="auto"/>
              </w:rPr>
              <w:t xml:space="preserve">Arrangement &amp; Description of Electronic Records [DAS]: Parts 1 &amp; 2 </w:t>
            </w:r>
          </w:p>
        </w:tc>
        <w:tc>
          <w:tcPr>
            <w:tcW w:w="1609" w:type="dxa"/>
            <w:tcBorders>
              <w:top w:val="single" w:sz="4" w:space="0" w:color="auto"/>
              <w:left w:val="single" w:sz="4" w:space="0" w:color="auto"/>
              <w:bottom w:val="single" w:sz="4" w:space="0" w:color="auto"/>
              <w:right w:val="single" w:sz="4" w:space="0" w:color="auto"/>
            </w:tcBorders>
            <w:hideMark/>
          </w:tcPr>
          <w:p w:rsidR="0058628B" w:rsidRPr="00657867" w:rsidRDefault="0058628B" w:rsidP="0058628B">
            <w:pPr>
              <w:pStyle w:val="NoSpacing"/>
              <w:rPr>
                <w:rFonts w:asciiTheme="minorHAnsi" w:hAnsiTheme="minorHAnsi" w:cs="Times New Roman"/>
                <w:color w:val="auto"/>
              </w:rPr>
            </w:pPr>
            <w:r w:rsidRPr="00657867">
              <w:rPr>
                <w:rFonts w:asciiTheme="minorHAnsi" w:hAnsiTheme="minorHAnsi" w:cs="Times New Roman"/>
                <w:color w:val="auto"/>
              </w:rPr>
              <w:t>Denver, CO</w:t>
            </w:r>
          </w:p>
        </w:tc>
        <w:tc>
          <w:tcPr>
            <w:tcW w:w="449" w:type="dxa"/>
            <w:tcBorders>
              <w:top w:val="single" w:sz="4" w:space="0" w:color="auto"/>
              <w:left w:val="single" w:sz="4" w:space="0" w:color="auto"/>
              <w:bottom w:val="single" w:sz="4" w:space="0" w:color="auto"/>
              <w:right w:val="single" w:sz="4" w:space="0" w:color="auto"/>
            </w:tcBorders>
          </w:tcPr>
          <w:p w:rsidR="0058628B" w:rsidRPr="00657867" w:rsidRDefault="0058628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hideMark/>
          </w:tcPr>
          <w:p w:rsidR="0058628B" w:rsidRPr="00657867" w:rsidRDefault="0058628B" w:rsidP="0058628B">
            <w:pPr>
              <w:pStyle w:val="NoSpacing"/>
              <w:rPr>
                <w:rFonts w:asciiTheme="minorHAnsi" w:hAnsiTheme="minorHAnsi" w:cs="Times New Roman"/>
                <w:color w:val="auto"/>
              </w:rPr>
            </w:pPr>
            <w:r w:rsidRPr="00657867">
              <w:rPr>
                <w:rFonts w:asciiTheme="minorHAnsi" w:hAnsiTheme="minorHAnsi" w:cs="Times New Roman"/>
                <w:color w:val="auto"/>
              </w:rPr>
              <w:t>Carol Kussman</w:t>
            </w:r>
          </w:p>
        </w:tc>
      </w:tr>
      <w:tr w:rsidR="00657867"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657867" w:rsidRDefault="00657867" w:rsidP="0058628B">
            <w:pPr>
              <w:pStyle w:val="NoSpacing"/>
              <w:rPr>
                <w:rFonts w:asciiTheme="minorHAnsi" w:hAnsiTheme="minorHAnsi" w:cs="Times New Roman"/>
                <w:color w:val="auto"/>
              </w:rPr>
            </w:pPr>
            <w:r>
              <w:rPr>
                <w:rFonts w:asciiTheme="minorHAnsi" w:hAnsiTheme="minorHAnsi" w:cs="Times New Roman"/>
                <w:color w:val="auto"/>
              </w:rPr>
              <w:t>7/19/2016</w:t>
            </w:r>
          </w:p>
        </w:tc>
        <w:tc>
          <w:tcPr>
            <w:tcW w:w="3894" w:type="dxa"/>
            <w:tcBorders>
              <w:top w:val="single" w:sz="4" w:space="0" w:color="auto"/>
              <w:left w:val="single" w:sz="4" w:space="0" w:color="auto"/>
              <w:bottom w:val="single" w:sz="4" w:space="0" w:color="auto"/>
              <w:right w:val="single" w:sz="4" w:space="0" w:color="auto"/>
            </w:tcBorders>
          </w:tcPr>
          <w:p w:rsidR="00657867" w:rsidRDefault="00657867" w:rsidP="0058628B">
            <w:pPr>
              <w:pStyle w:val="NoSpacing"/>
              <w:rPr>
                <w:rFonts w:asciiTheme="minorHAnsi" w:hAnsiTheme="minorHAnsi" w:cs="Times New Roman"/>
                <w:color w:val="auto"/>
              </w:rPr>
            </w:pPr>
            <w:r>
              <w:rPr>
                <w:rFonts w:asciiTheme="minorHAnsi" w:hAnsiTheme="minorHAnsi" w:cs="Times New Roman"/>
                <w:color w:val="auto"/>
              </w:rPr>
              <w:t>Preserving Digital Archives</w:t>
            </w:r>
          </w:p>
        </w:tc>
        <w:tc>
          <w:tcPr>
            <w:tcW w:w="1609" w:type="dxa"/>
            <w:tcBorders>
              <w:top w:val="single" w:sz="4" w:space="0" w:color="auto"/>
              <w:left w:val="single" w:sz="4" w:space="0" w:color="auto"/>
              <w:bottom w:val="single" w:sz="4" w:space="0" w:color="auto"/>
              <w:right w:val="single" w:sz="4" w:space="0" w:color="auto"/>
            </w:tcBorders>
          </w:tcPr>
          <w:p w:rsidR="00657867" w:rsidRDefault="00657867" w:rsidP="0058628B">
            <w:pPr>
              <w:pStyle w:val="NoSpacing"/>
              <w:rPr>
                <w:rFonts w:asciiTheme="minorHAnsi" w:hAnsiTheme="minorHAnsi" w:cs="Times New Roman"/>
                <w:color w:val="auto"/>
              </w:rPr>
            </w:pPr>
            <w:r>
              <w:rPr>
                <w:rFonts w:asciiTheme="minorHAnsi" w:hAnsiTheme="minorHAnsi" w:cs="Times New Roman"/>
                <w:color w:val="auto"/>
              </w:rPr>
              <w:t>College Park, MD</w:t>
            </w:r>
          </w:p>
        </w:tc>
        <w:tc>
          <w:tcPr>
            <w:tcW w:w="449" w:type="dxa"/>
            <w:tcBorders>
              <w:top w:val="single" w:sz="4" w:space="0" w:color="auto"/>
              <w:left w:val="single" w:sz="4" w:space="0" w:color="auto"/>
              <w:bottom w:val="single" w:sz="4" w:space="0" w:color="auto"/>
              <w:right w:val="single" w:sz="4" w:space="0" w:color="auto"/>
            </w:tcBorders>
          </w:tcPr>
          <w:p w:rsidR="00657867" w:rsidRDefault="00657867"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657867" w:rsidRDefault="00657867" w:rsidP="0058628B">
            <w:pPr>
              <w:pStyle w:val="NoSpacing"/>
              <w:rPr>
                <w:rFonts w:asciiTheme="minorHAnsi" w:hAnsiTheme="minorHAnsi" w:cs="Times New Roman"/>
                <w:color w:val="auto"/>
              </w:rPr>
            </w:pPr>
          </w:p>
        </w:tc>
      </w:tr>
      <w:tr w:rsidR="0058628B" w:rsidTr="0058628B">
        <w:trPr>
          <w:trHeight w:val="233"/>
        </w:trPr>
        <w:tc>
          <w:tcPr>
            <w:tcW w:w="1356"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7/31/2016 – 8/1/2016</w:t>
            </w:r>
          </w:p>
        </w:tc>
        <w:tc>
          <w:tcPr>
            <w:tcW w:w="3894"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Archives: Principles and Practices</w:t>
            </w:r>
          </w:p>
          <w:p w:rsidR="00657867" w:rsidRPr="00657867" w:rsidRDefault="00657867" w:rsidP="0058628B">
            <w:pPr>
              <w:pStyle w:val="NoSpacing"/>
              <w:rPr>
                <w:rFonts w:asciiTheme="minorHAnsi" w:hAnsiTheme="minorHAnsi" w:cs="Times New Roman"/>
                <w:b/>
                <w:color w:val="auto"/>
              </w:rPr>
            </w:pPr>
            <w:r w:rsidRPr="00657867">
              <w:rPr>
                <w:rFonts w:asciiTheme="minorHAnsi" w:hAnsiTheme="minorHAnsi" w:cs="Times New Roman"/>
                <w:b/>
                <w:color w:val="auto"/>
              </w:rPr>
              <w:t>Cancelled</w:t>
            </w:r>
          </w:p>
        </w:tc>
        <w:tc>
          <w:tcPr>
            <w:tcW w:w="1609"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Atlanta, GA</w:t>
            </w:r>
          </w:p>
        </w:tc>
        <w:tc>
          <w:tcPr>
            <w:tcW w:w="449"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hideMark/>
          </w:tcPr>
          <w:p w:rsidR="0058628B" w:rsidRDefault="0058628B" w:rsidP="00657867">
            <w:pPr>
              <w:pStyle w:val="NoSpacing"/>
              <w:rPr>
                <w:rFonts w:asciiTheme="minorHAnsi" w:hAnsiTheme="minorHAnsi" w:cs="Times New Roman"/>
                <w:color w:val="auto"/>
              </w:rPr>
            </w:pPr>
            <w:r>
              <w:rPr>
                <w:rFonts w:asciiTheme="minorHAnsi" w:hAnsiTheme="minorHAnsi" w:cs="Times New Roman"/>
                <w:color w:val="auto"/>
              </w:rPr>
              <w:t xml:space="preserve">Annie Ostendarp </w:t>
            </w:r>
          </w:p>
        </w:tc>
      </w:tr>
      <w:tr w:rsidR="0058628B" w:rsidTr="0058628B">
        <w:trPr>
          <w:trHeight w:val="233"/>
        </w:trPr>
        <w:tc>
          <w:tcPr>
            <w:tcW w:w="1356"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7/31/2016</w:t>
            </w:r>
          </w:p>
        </w:tc>
        <w:tc>
          <w:tcPr>
            <w:tcW w:w="3894"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Describing Archives: A Content Standard [A&amp;D] REVISED</w:t>
            </w:r>
          </w:p>
        </w:tc>
        <w:tc>
          <w:tcPr>
            <w:tcW w:w="1609"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Atlanta, GA</w:t>
            </w:r>
          </w:p>
        </w:tc>
        <w:tc>
          <w:tcPr>
            <w:tcW w:w="449"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 xml:space="preserve">Jackie Dean </w:t>
            </w:r>
          </w:p>
        </w:tc>
      </w:tr>
      <w:tr w:rsidR="0058628B" w:rsidTr="0058628B">
        <w:trPr>
          <w:trHeight w:val="233"/>
        </w:trPr>
        <w:tc>
          <w:tcPr>
            <w:tcW w:w="1356"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7/31/2016</w:t>
            </w:r>
          </w:p>
        </w:tc>
        <w:tc>
          <w:tcPr>
            <w:tcW w:w="3894"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Digital Forensics: Fundamentals</w:t>
            </w:r>
          </w:p>
        </w:tc>
        <w:tc>
          <w:tcPr>
            <w:tcW w:w="1609"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Atlanta, GA</w:t>
            </w:r>
          </w:p>
        </w:tc>
        <w:tc>
          <w:tcPr>
            <w:tcW w:w="449"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 xml:space="preserve">Marty Gengenbach </w:t>
            </w:r>
          </w:p>
        </w:tc>
      </w:tr>
      <w:tr w:rsidR="0058628B" w:rsidTr="0058628B">
        <w:trPr>
          <w:trHeight w:val="233"/>
        </w:trPr>
        <w:tc>
          <w:tcPr>
            <w:tcW w:w="1356"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8/1-2/2016</w:t>
            </w:r>
          </w:p>
        </w:tc>
        <w:tc>
          <w:tcPr>
            <w:tcW w:w="3894"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Fundamentals of Arrangement and Description [A&amp;D]</w:t>
            </w:r>
          </w:p>
        </w:tc>
        <w:tc>
          <w:tcPr>
            <w:tcW w:w="1609"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Atlanta, GA</w:t>
            </w:r>
          </w:p>
        </w:tc>
        <w:tc>
          <w:tcPr>
            <w:tcW w:w="449"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Susan Potts McDonald</w:t>
            </w:r>
          </w:p>
        </w:tc>
      </w:tr>
      <w:tr w:rsidR="0058628B" w:rsidTr="0058628B">
        <w:trPr>
          <w:trHeight w:val="233"/>
        </w:trPr>
        <w:tc>
          <w:tcPr>
            <w:tcW w:w="1356"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8/1-2/2016</w:t>
            </w:r>
          </w:p>
        </w:tc>
        <w:tc>
          <w:tcPr>
            <w:tcW w:w="3894"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 xml:space="preserve">Copyright Law for Archivists: A Risk Assessment Approach </w:t>
            </w:r>
          </w:p>
        </w:tc>
        <w:tc>
          <w:tcPr>
            <w:tcW w:w="1609"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Atlanta, GA</w:t>
            </w:r>
          </w:p>
        </w:tc>
        <w:tc>
          <w:tcPr>
            <w:tcW w:w="449"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Bill Maher</w:t>
            </w:r>
          </w:p>
        </w:tc>
      </w:tr>
      <w:tr w:rsidR="0058628B" w:rsidTr="0058628B">
        <w:trPr>
          <w:trHeight w:val="233"/>
        </w:trPr>
        <w:tc>
          <w:tcPr>
            <w:tcW w:w="1356"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8/1-2/2016</w:t>
            </w:r>
          </w:p>
        </w:tc>
        <w:tc>
          <w:tcPr>
            <w:tcW w:w="3894"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Digital Forensics: Advanced [DAS]</w:t>
            </w:r>
          </w:p>
        </w:tc>
        <w:tc>
          <w:tcPr>
            <w:tcW w:w="1609"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Atlanta, GA</w:t>
            </w:r>
          </w:p>
        </w:tc>
        <w:tc>
          <w:tcPr>
            <w:tcW w:w="449"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Marty Gengenbach</w:t>
            </w:r>
          </w:p>
        </w:tc>
      </w:tr>
      <w:tr w:rsidR="0058628B" w:rsidTr="0058628B">
        <w:trPr>
          <w:trHeight w:val="233"/>
        </w:trPr>
        <w:tc>
          <w:tcPr>
            <w:tcW w:w="1356"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8/1/2016</w:t>
            </w:r>
          </w:p>
        </w:tc>
        <w:tc>
          <w:tcPr>
            <w:tcW w:w="3894"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Fundamentals of Financial Management for Archivists</w:t>
            </w:r>
            <w:r w:rsidR="00211443">
              <w:rPr>
                <w:rFonts w:asciiTheme="minorHAnsi" w:hAnsiTheme="minorHAnsi" w:cs="Times New Roman"/>
                <w:color w:val="auto"/>
              </w:rPr>
              <w:t xml:space="preserve"> </w:t>
            </w:r>
            <w:r w:rsidR="00211443" w:rsidRPr="00657867">
              <w:rPr>
                <w:rFonts w:asciiTheme="minorHAnsi" w:hAnsiTheme="minorHAnsi" w:cs="Times New Roman"/>
                <w:b/>
                <w:color w:val="auto"/>
              </w:rPr>
              <w:t>Cancelled</w:t>
            </w:r>
          </w:p>
        </w:tc>
        <w:tc>
          <w:tcPr>
            <w:tcW w:w="1609"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Atlanta, GA</w:t>
            </w:r>
          </w:p>
        </w:tc>
        <w:tc>
          <w:tcPr>
            <w:tcW w:w="449"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Rosemary Flynn</w:t>
            </w:r>
          </w:p>
        </w:tc>
      </w:tr>
      <w:tr w:rsidR="0058628B" w:rsidTr="0058628B">
        <w:trPr>
          <w:trHeight w:val="233"/>
        </w:trPr>
        <w:tc>
          <w:tcPr>
            <w:tcW w:w="1356"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8/1/2016</w:t>
            </w:r>
          </w:p>
        </w:tc>
        <w:tc>
          <w:tcPr>
            <w:tcW w:w="3894" w:type="dxa"/>
            <w:tcBorders>
              <w:top w:val="single" w:sz="4" w:space="0" w:color="auto"/>
              <w:left w:val="single" w:sz="4" w:space="0" w:color="auto"/>
              <w:bottom w:val="single" w:sz="4" w:space="0" w:color="auto"/>
              <w:right w:val="single" w:sz="4" w:space="0" w:color="auto"/>
            </w:tcBorders>
            <w:hideMark/>
          </w:tcPr>
          <w:p w:rsidR="000E6DEB" w:rsidRDefault="0058628B" w:rsidP="000E6DEB">
            <w:pPr>
              <w:pStyle w:val="NoSpacing"/>
              <w:rPr>
                <w:rFonts w:asciiTheme="minorHAnsi" w:hAnsiTheme="minorHAnsi" w:cs="Times New Roman"/>
                <w:color w:val="auto"/>
              </w:rPr>
            </w:pPr>
            <w:r>
              <w:rPr>
                <w:rFonts w:asciiTheme="minorHAnsi" w:hAnsiTheme="minorHAnsi" w:cs="Times New Roman"/>
                <w:color w:val="auto"/>
              </w:rPr>
              <w:t>The Basic</w:t>
            </w:r>
            <w:r w:rsidR="000E6DEB">
              <w:rPr>
                <w:rFonts w:asciiTheme="minorHAnsi" w:hAnsiTheme="minorHAnsi" w:cs="Times New Roman"/>
                <w:color w:val="auto"/>
              </w:rPr>
              <w:t xml:space="preserve">s of Preservation for Archives </w:t>
            </w:r>
          </w:p>
          <w:p w:rsidR="0058628B" w:rsidRDefault="000E6DEB" w:rsidP="000E6DEB">
            <w:pPr>
              <w:pStyle w:val="NoSpacing"/>
              <w:rPr>
                <w:rFonts w:asciiTheme="minorHAnsi" w:hAnsiTheme="minorHAnsi" w:cs="Times New Roman"/>
                <w:color w:val="auto"/>
              </w:rPr>
            </w:pPr>
            <w:r w:rsidRPr="00657867">
              <w:rPr>
                <w:rFonts w:asciiTheme="minorHAnsi" w:hAnsiTheme="minorHAnsi" w:cs="Times New Roman"/>
                <w:b/>
                <w:color w:val="auto"/>
              </w:rPr>
              <w:t>Cancelled</w:t>
            </w:r>
            <w:r w:rsidR="0058628B">
              <w:rPr>
                <w:rFonts w:asciiTheme="minorHAnsi" w:hAnsiTheme="minorHAnsi" w:cs="Times New Roman"/>
                <w:color w:val="auto"/>
              </w:rPr>
              <w:t xml:space="preserve"> </w:t>
            </w:r>
          </w:p>
        </w:tc>
        <w:tc>
          <w:tcPr>
            <w:tcW w:w="1609"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Atlanta, GA</w:t>
            </w:r>
          </w:p>
        </w:tc>
        <w:tc>
          <w:tcPr>
            <w:tcW w:w="449"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Paula DiStefano</w:t>
            </w:r>
          </w:p>
        </w:tc>
      </w:tr>
      <w:tr w:rsidR="0058628B" w:rsidTr="0058628B">
        <w:trPr>
          <w:trHeight w:val="233"/>
        </w:trPr>
        <w:tc>
          <w:tcPr>
            <w:tcW w:w="1356"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8/1/2016</w:t>
            </w:r>
          </w:p>
        </w:tc>
        <w:tc>
          <w:tcPr>
            <w:tcW w:w="3894"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Command Line Interface [DAS] NEW</w:t>
            </w:r>
          </w:p>
        </w:tc>
        <w:tc>
          <w:tcPr>
            <w:tcW w:w="1609"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Atlanta, GA</w:t>
            </w:r>
          </w:p>
        </w:tc>
        <w:tc>
          <w:tcPr>
            <w:tcW w:w="449"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 xml:space="preserve">Bertram Lyons </w:t>
            </w:r>
          </w:p>
        </w:tc>
      </w:tr>
      <w:tr w:rsidR="0058628B" w:rsidTr="0058628B">
        <w:trPr>
          <w:trHeight w:val="233"/>
        </w:trPr>
        <w:tc>
          <w:tcPr>
            <w:tcW w:w="1356"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8/2/2016</w:t>
            </w:r>
          </w:p>
        </w:tc>
        <w:tc>
          <w:tcPr>
            <w:tcW w:w="3894"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Secure and Protect Your Collections</w:t>
            </w:r>
          </w:p>
          <w:p w:rsidR="000E6DEB" w:rsidRDefault="000E6DEB" w:rsidP="0058628B">
            <w:pPr>
              <w:pStyle w:val="NoSpacing"/>
              <w:rPr>
                <w:rFonts w:asciiTheme="minorHAnsi" w:hAnsiTheme="minorHAnsi" w:cs="Times New Roman"/>
                <w:color w:val="auto"/>
              </w:rPr>
            </w:pPr>
            <w:r w:rsidRPr="00657867">
              <w:rPr>
                <w:rFonts w:asciiTheme="minorHAnsi" w:hAnsiTheme="minorHAnsi" w:cs="Times New Roman"/>
                <w:b/>
                <w:color w:val="auto"/>
              </w:rPr>
              <w:t>Cancelled</w:t>
            </w:r>
          </w:p>
        </w:tc>
        <w:tc>
          <w:tcPr>
            <w:tcW w:w="1609"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Atlanta, GA</w:t>
            </w:r>
          </w:p>
        </w:tc>
        <w:tc>
          <w:tcPr>
            <w:tcW w:w="449"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Shelby Sanett</w:t>
            </w:r>
          </w:p>
        </w:tc>
      </w:tr>
      <w:tr w:rsidR="0058628B" w:rsidTr="0058628B">
        <w:trPr>
          <w:trHeight w:val="233"/>
        </w:trPr>
        <w:tc>
          <w:tcPr>
            <w:tcW w:w="1356"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8/2/2016</w:t>
            </w:r>
          </w:p>
        </w:tc>
        <w:tc>
          <w:tcPr>
            <w:tcW w:w="3894"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Arrangement and Description for AV Materials [A&amp;D]</w:t>
            </w:r>
          </w:p>
        </w:tc>
        <w:tc>
          <w:tcPr>
            <w:tcW w:w="1609"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Atlanta, GA</w:t>
            </w:r>
          </w:p>
        </w:tc>
        <w:tc>
          <w:tcPr>
            <w:tcW w:w="449"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Megan McShea</w:t>
            </w:r>
          </w:p>
        </w:tc>
      </w:tr>
      <w:tr w:rsidR="000E6DEB"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r>
              <w:rPr>
                <w:rFonts w:asciiTheme="minorHAnsi" w:hAnsiTheme="minorHAnsi" w:cs="Times New Roman"/>
                <w:color w:val="auto"/>
              </w:rPr>
              <w:t>8/3/2016</w:t>
            </w:r>
          </w:p>
        </w:tc>
        <w:tc>
          <w:tcPr>
            <w:tcW w:w="3894"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r>
              <w:rPr>
                <w:rFonts w:asciiTheme="minorHAnsi" w:hAnsiTheme="minorHAnsi" w:cs="Times New Roman"/>
                <w:color w:val="auto"/>
              </w:rPr>
              <w:t>DAS Comprehensive Examination</w:t>
            </w:r>
          </w:p>
        </w:tc>
        <w:tc>
          <w:tcPr>
            <w:tcW w:w="1609" w:type="dxa"/>
            <w:tcBorders>
              <w:top w:val="single" w:sz="4" w:space="0" w:color="auto"/>
              <w:left w:val="single" w:sz="4" w:space="0" w:color="auto"/>
              <w:bottom w:val="single" w:sz="4" w:space="0" w:color="auto"/>
              <w:right w:val="single" w:sz="4" w:space="0" w:color="auto"/>
            </w:tcBorders>
          </w:tcPr>
          <w:p w:rsidR="000E6DEB" w:rsidRDefault="00FA4925" w:rsidP="0058628B">
            <w:pPr>
              <w:pStyle w:val="NoSpacing"/>
              <w:rPr>
                <w:rFonts w:asciiTheme="minorHAnsi" w:hAnsiTheme="minorHAnsi" w:cs="Times New Roman"/>
                <w:color w:val="auto"/>
              </w:rPr>
            </w:pPr>
            <w:r>
              <w:rPr>
                <w:rFonts w:asciiTheme="minorHAnsi" w:hAnsiTheme="minorHAnsi" w:cs="Times New Roman"/>
                <w:color w:val="auto"/>
              </w:rPr>
              <w:t>Atlanta, GA; Tucson, AR;</w:t>
            </w:r>
          </w:p>
          <w:p w:rsidR="00FA4925" w:rsidRDefault="00FA4925" w:rsidP="0058628B">
            <w:pPr>
              <w:pStyle w:val="NoSpacing"/>
              <w:rPr>
                <w:rFonts w:asciiTheme="minorHAnsi" w:hAnsiTheme="minorHAnsi" w:cs="Times New Roman"/>
                <w:color w:val="auto"/>
              </w:rPr>
            </w:pPr>
            <w:r>
              <w:rPr>
                <w:rFonts w:asciiTheme="minorHAnsi" w:hAnsiTheme="minorHAnsi" w:cs="Times New Roman"/>
                <w:color w:val="auto"/>
              </w:rPr>
              <w:t>College Park, MD</w:t>
            </w:r>
          </w:p>
        </w:tc>
        <w:tc>
          <w:tcPr>
            <w:tcW w:w="449"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p>
        </w:tc>
      </w:tr>
      <w:tr w:rsidR="0058628B" w:rsidTr="0058628B">
        <w:trPr>
          <w:trHeight w:val="233"/>
        </w:trPr>
        <w:tc>
          <w:tcPr>
            <w:tcW w:w="1356"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8/16-17/2016</w:t>
            </w:r>
          </w:p>
        </w:tc>
        <w:tc>
          <w:tcPr>
            <w:tcW w:w="3894"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Archives: Principles and Practices</w:t>
            </w:r>
          </w:p>
        </w:tc>
        <w:tc>
          <w:tcPr>
            <w:tcW w:w="1609" w:type="dxa"/>
            <w:tcBorders>
              <w:top w:val="single" w:sz="4" w:space="0" w:color="auto"/>
              <w:left w:val="single" w:sz="4" w:space="0" w:color="auto"/>
              <w:bottom w:val="single" w:sz="4" w:space="0" w:color="auto"/>
              <w:right w:val="single" w:sz="4" w:space="0" w:color="auto"/>
            </w:tcBorders>
            <w:hideMark/>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Mt. Carroll, IL</w:t>
            </w:r>
          </w:p>
        </w:tc>
        <w:tc>
          <w:tcPr>
            <w:tcW w:w="449"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8628B" w:rsidRDefault="0058628B" w:rsidP="0058628B">
            <w:pPr>
              <w:pStyle w:val="NoSpacing"/>
              <w:rPr>
                <w:rFonts w:asciiTheme="minorHAnsi" w:hAnsiTheme="minorHAnsi" w:cs="Times New Roman"/>
                <w:color w:val="auto"/>
              </w:rPr>
            </w:pPr>
            <w:r>
              <w:rPr>
                <w:rFonts w:asciiTheme="minorHAnsi" w:hAnsiTheme="minorHAnsi" w:cs="Times New Roman"/>
                <w:color w:val="auto"/>
              </w:rPr>
              <w:t>Pam Hackbart-Dean</w:t>
            </w:r>
          </w:p>
          <w:p w:rsidR="0058628B" w:rsidRDefault="0058628B" w:rsidP="0058628B">
            <w:pPr>
              <w:pStyle w:val="NoSpacing"/>
              <w:rPr>
                <w:rFonts w:asciiTheme="minorHAnsi" w:hAnsiTheme="minorHAnsi" w:cs="Times New Roman"/>
                <w:color w:val="auto"/>
              </w:rPr>
            </w:pPr>
          </w:p>
        </w:tc>
      </w:tr>
      <w:tr w:rsidR="000E6DEB"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r>
              <w:rPr>
                <w:rFonts w:asciiTheme="minorHAnsi" w:hAnsiTheme="minorHAnsi" w:cs="Times New Roman"/>
                <w:color w:val="auto"/>
              </w:rPr>
              <w:t>9/5/2016</w:t>
            </w:r>
          </w:p>
        </w:tc>
        <w:tc>
          <w:tcPr>
            <w:tcW w:w="3894"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r>
              <w:rPr>
                <w:rFonts w:asciiTheme="minorHAnsi" w:hAnsiTheme="minorHAnsi" w:cs="Times New Roman"/>
                <w:color w:val="auto"/>
              </w:rPr>
              <w:t>Digital Archives and Libraries</w:t>
            </w:r>
            <w:r w:rsidR="005D4E2D">
              <w:rPr>
                <w:rFonts w:asciiTheme="minorHAnsi" w:hAnsiTheme="minorHAnsi" w:cs="Times New Roman"/>
                <w:color w:val="auto"/>
              </w:rPr>
              <w:t xml:space="preserve"> [DAS]</w:t>
            </w:r>
          </w:p>
        </w:tc>
        <w:tc>
          <w:tcPr>
            <w:tcW w:w="1609"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r>
              <w:rPr>
                <w:rFonts w:asciiTheme="minorHAnsi" w:hAnsiTheme="minorHAnsi" w:cs="Times New Roman"/>
                <w:color w:val="auto"/>
              </w:rPr>
              <w:t>Honolulu, HI</w:t>
            </w:r>
          </w:p>
        </w:tc>
        <w:tc>
          <w:tcPr>
            <w:tcW w:w="449"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0E6DEB" w:rsidRDefault="005D4E2D" w:rsidP="0058628B">
            <w:pPr>
              <w:pStyle w:val="NoSpacing"/>
              <w:rPr>
                <w:rFonts w:asciiTheme="minorHAnsi" w:hAnsiTheme="minorHAnsi" w:cs="Times New Roman"/>
                <w:color w:val="auto"/>
              </w:rPr>
            </w:pPr>
            <w:r>
              <w:rPr>
                <w:rFonts w:asciiTheme="minorHAnsi" w:hAnsiTheme="minorHAnsi" w:cs="Times New Roman"/>
                <w:color w:val="auto"/>
              </w:rPr>
              <w:t>Tom Rosko</w:t>
            </w:r>
          </w:p>
        </w:tc>
      </w:tr>
      <w:tr w:rsidR="000E6DEB"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r>
              <w:rPr>
                <w:rFonts w:asciiTheme="minorHAnsi" w:hAnsiTheme="minorHAnsi" w:cs="Times New Roman"/>
                <w:color w:val="auto"/>
              </w:rPr>
              <w:t>9/15-16/2016</w:t>
            </w:r>
          </w:p>
        </w:tc>
        <w:tc>
          <w:tcPr>
            <w:tcW w:w="3894"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r>
              <w:rPr>
                <w:rFonts w:asciiTheme="minorHAnsi" w:hAnsiTheme="minorHAnsi" w:cs="Times New Roman"/>
                <w:color w:val="auto"/>
              </w:rPr>
              <w:t>Arrangement and Description of Electronic Records, Part I and II</w:t>
            </w:r>
            <w:r w:rsidR="005D4E2D">
              <w:rPr>
                <w:rFonts w:asciiTheme="minorHAnsi" w:hAnsiTheme="minorHAnsi" w:cs="Times New Roman"/>
                <w:color w:val="auto"/>
              </w:rPr>
              <w:t xml:space="preserve"> [DAS]</w:t>
            </w:r>
          </w:p>
        </w:tc>
        <w:tc>
          <w:tcPr>
            <w:tcW w:w="1609"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r>
              <w:rPr>
                <w:rFonts w:asciiTheme="minorHAnsi" w:hAnsiTheme="minorHAnsi" w:cs="Times New Roman"/>
                <w:color w:val="auto"/>
              </w:rPr>
              <w:t>Highland Heights, KY</w:t>
            </w:r>
          </w:p>
        </w:tc>
        <w:tc>
          <w:tcPr>
            <w:tcW w:w="449"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0E6DEB" w:rsidRDefault="005D4E2D" w:rsidP="0058628B">
            <w:pPr>
              <w:pStyle w:val="NoSpacing"/>
              <w:rPr>
                <w:rFonts w:asciiTheme="minorHAnsi" w:hAnsiTheme="minorHAnsi" w:cs="Times New Roman"/>
                <w:color w:val="auto"/>
              </w:rPr>
            </w:pPr>
            <w:r>
              <w:rPr>
                <w:rFonts w:asciiTheme="minorHAnsi" w:hAnsiTheme="minorHAnsi" w:cs="Times New Roman"/>
                <w:color w:val="auto"/>
              </w:rPr>
              <w:t>Seth Shaw</w:t>
            </w:r>
          </w:p>
        </w:tc>
      </w:tr>
      <w:tr w:rsidR="000E6DEB"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r>
              <w:rPr>
                <w:rFonts w:asciiTheme="minorHAnsi" w:hAnsiTheme="minorHAnsi" w:cs="Times New Roman"/>
                <w:color w:val="auto"/>
              </w:rPr>
              <w:t>9/22/2016</w:t>
            </w:r>
          </w:p>
        </w:tc>
        <w:tc>
          <w:tcPr>
            <w:tcW w:w="3894"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r>
              <w:rPr>
                <w:rFonts w:asciiTheme="minorHAnsi" w:hAnsiTheme="minorHAnsi" w:cs="Times New Roman"/>
                <w:color w:val="auto"/>
              </w:rPr>
              <w:t>Providing Access to Born Digital Archives</w:t>
            </w:r>
            <w:r w:rsidR="005D4E2D">
              <w:rPr>
                <w:rFonts w:asciiTheme="minorHAnsi" w:hAnsiTheme="minorHAnsi" w:cs="Times New Roman"/>
                <w:color w:val="auto"/>
              </w:rPr>
              <w:t xml:space="preserve"> [DAS]</w:t>
            </w:r>
          </w:p>
        </w:tc>
        <w:tc>
          <w:tcPr>
            <w:tcW w:w="1609"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r>
              <w:rPr>
                <w:rFonts w:asciiTheme="minorHAnsi" w:hAnsiTheme="minorHAnsi" w:cs="Times New Roman"/>
                <w:color w:val="auto"/>
              </w:rPr>
              <w:t>Milwaukee, WI</w:t>
            </w:r>
          </w:p>
        </w:tc>
        <w:tc>
          <w:tcPr>
            <w:tcW w:w="449"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0E6DEB" w:rsidRDefault="00FA4925" w:rsidP="0058628B">
            <w:pPr>
              <w:pStyle w:val="NoSpacing"/>
              <w:rPr>
                <w:rFonts w:asciiTheme="minorHAnsi" w:hAnsiTheme="minorHAnsi" w:cs="Times New Roman"/>
                <w:color w:val="auto"/>
              </w:rPr>
            </w:pPr>
            <w:r>
              <w:rPr>
                <w:rFonts w:asciiTheme="minorHAnsi" w:hAnsiTheme="minorHAnsi" w:cs="Times New Roman"/>
                <w:color w:val="auto"/>
              </w:rPr>
              <w:t>Erin Faulder</w:t>
            </w:r>
          </w:p>
        </w:tc>
      </w:tr>
      <w:tr w:rsidR="000E6DEB"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r>
              <w:rPr>
                <w:rFonts w:asciiTheme="minorHAnsi" w:hAnsiTheme="minorHAnsi" w:cs="Times New Roman"/>
                <w:color w:val="auto"/>
              </w:rPr>
              <w:t>9/22/2016</w:t>
            </w:r>
          </w:p>
        </w:tc>
        <w:tc>
          <w:tcPr>
            <w:tcW w:w="3894"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r>
              <w:rPr>
                <w:rFonts w:asciiTheme="minorHAnsi" w:hAnsiTheme="minorHAnsi" w:cs="Times New Roman"/>
                <w:color w:val="auto"/>
              </w:rPr>
              <w:t>Digital Forensics for Archivists:  Fundamentals</w:t>
            </w:r>
            <w:r w:rsidR="005D4E2D">
              <w:rPr>
                <w:rFonts w:asciiTheme="minorHAnsi" w:hAnsiTheme="minorHAnsi" w:cs="Times New Roman"/>
                <w:color w:val="auto"/>
              </w:rPr>
              <w:t xml:space="preserve"> [DAS]</w:t>
            </w:r>
          </w:p>
        </w:tc>
        <w:tc>
          <w:tcPr>
            <w:tcW w:w="1609"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r>
              <w:rPr>
                <w:rFonts w:asciiTheme="minorHAnsi" w:hAnsiTheme="minorHAnsi" w:cs="Times New Roman"/>
                <w:color w:val="auto"/>
              </w:rPr>
              <w:t>Greeley, CO</w:t>
            </w:r>
          </w:p>
        </w:tc>
        <w:tc>
          <w:tcPr>
            <w:tcW w:w="449" w:type="dxa"/>
            <w:tcBorders>
              <w:top w:val="single" w:sz="4" w:space="0" w:color="auto"/>
              <w:left w:val="single" w:sz="4" w:space="0" w:color="auto"/>
              <w:bottom w:val="single" w:sz="4" w:space="0" w:color="auto"/>
              <w:right w:val="single" w:sz="4" w:space="0" w:color="auto"/>
            </w:tcBorders>
          </w:tcPr>
          <w:p w:rsidR="000E6DEB" w:rsidRDefault="000E6DEB" w:rsidP="0058628B">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0E6DEB" w:rsidRDefault="005D4E2D" w:rsidP="0058628B">
            <w:pPr>
              <w:pStyle w:val="NoSpacing"/>
              <w:rPr>
                <w:rFonts w:asciiTheme="minorHAnsi" w:hAnsiTheme="minorHAnsi" w:cs="Times New Roman"/>
                <w:color w:val="auto"/>
              </w:rPr>
            </w:pPr>
            <w:r>
              <w:rPr>
                <w:rFonts w:asciiTheme="minorHAnsi" w:hAnsiTheme="minorHAnsi" w:cs="Times New Roman"/>
                <w:color w:val="auto"/>
              </w:rPr>
              <w:t>Cal Lee</w:t>
            </w:r>
          </w:p>
        </w:tc>
      </w:tr>
      <w:tr w:rsidR="005D4E2D"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9/23/2016</w:t>
            </w:r>
          </w:p>
        </w:tc>
        <w:tc>
          <w:tcPr>
            <w:tcW w:w="3894"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Accessioning and Ingest of Electronic Records [DAS]</w:t>
            </w:r>
          </w:p>
        </w:tc>
        <w:tc>
          <w:tcPr>
            <w:tcW w:w="160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Milwaukee, WI</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Erin Faulder</w:t>
            </w:r>
          </w:p>
        </w:tc>
      </w:tr>
      <w:tr w:rsidR="005D4E2D" w:rsidTr="000E6DEB">
        <w:trPr>
          <w:trHeight w:val="233"/>
        </w:trPr>
        <w:tc>
          <w:tcPr>
            <w:tcW w:w="1356"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9/23/2016</w:t>
            </w:r>
          </w:p>
        </w:tc>
        <w:tc>
          <w:tcPr>
            <w:tcW w:w="3894"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Fundamentals of Acquisition and Appraisal</w:t>
            </w:r>
          </w:p>
        </w:tc>
        <w:tc>
          <w:tcPr>
            <w:tcW w:w="160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Morgantown, WV</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Virginia Hunter</w:t>
            </w:r>
          </w:p>
          <w:p w:rsidR="005D4E2D" w:rsidRDefault="005D4E2D" w:rsidP="005D4E2D">
            <w:pPr>
              <w:pStyle w:val="NoSpacing"/>
              <w:rPr>
                <w:rFonts w:asciiTheme="minorHAnsi" w:hAnsiTheme="minorHAnsi" w:cs="Times New Roman"/>
                <w:color w:val="auto"/>
              </w:rPr>
            </w:pPr>
          </w:p>
        </w:tc>
      </w:tr>
      <w:tr w:rsidR="005D4E2D"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9/23-24/2016</w:t>
            </w:r>
          </w:p>
        </w:tc>
        <w:tc>
          <w:tcPr>
            <w:tcW w:w="3894"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Copyright Law for Archivists: A Risk Assessment Approach</w:t>
            </w:r>
          </w:p>
        </w:tc>
        <w:tc>
          <w:tcPr>
            <w:tcW w:w="160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Mt. Carroll, IL</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 xml:space="preserve">W. Maher </w:t>
            </w:r>
          </w:p>
        </w:tc>
      </w:tr>
      <w:tr w:rsidR="005D4E2D"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9/26/2016</w:t>
            </w:r>
          </w:p>
        </w:tc>
        <w:tc>
          <w:tcPr>
            <w:tcW w:w="3894"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Fundamentals of Project Management for Archivists [A&amp;D]</w:t>
            </w:r>
          </w:p>
        </w:tc>
        <w:tc>
          <w:tcPr>
            <w:tcW w:w="160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Belmont, NC</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Rosemary Flynn</w:t>
            </w:r>
          </w:p>
        </w:tc>
      </w:tr>
      <w:tr w:rsidR="005D4E2D" w:rsidTr="000E6DEB">
        <w:trPr>
          <w:trHeight w:val="233"/>
        </w:trPr>
        <w:tc>
          <w:tcPr>
            <w:tcW w:w="1356"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10/3/2016</w:t>
            </w:r>
          </w:p>
        </w:tc>
        <w:tc>
          <w:tcPr>
            <w:tcW w:w="3894"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Rights and Permissions:  Policies for Reproduction and Reuse of Archival Holdings</w:t>
            </w:r>
          </w:p>
        </w:tc>
        <w:tc>
          <w:tcPr>
            <w:tcW w:w="160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Buffalo, NY</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Jean Dryden</w:t>
            </w:r>
          </w:p>
        </w:tc>
      </w:tr>
      <w:tr w:rsidR="005D4E2D" w:rsidTr="000E6DEB">
        <w:trPr>
          <w:trHeight w:val="233"/>
        </w:trPr>
        <w:tc>
          <w:tcPr>
            <w:tcW w:w="1356"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10/6/2016</w:t>
            </w:r>
          </w:p>
        </w:tc>
        <w:tc>
          <w:tcPr>
            <w:tcW w:w="3894"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Digital Repositories</w:t>
            </w:r>
          </w:p>
        </w:tc>
        <w:tc>
          <w:tcPr>
            <w:tcW w:w="160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Denver, NY</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Lori Lindberg</w:t>
            </w:r>
          </w:p>
        </w:tc>
      </w:tr>
      <w:tr w:rsidR="005D4E2D"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10/7/2016</w:t>
            </w:r>
          </w:p>
        </w:tc>
        <w:tc>
          <w:tcPr>
            <w:tcW w:w="3894"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Command Line Interface</w:t>
            </w:r>
          </w:p>
        </w:tc>
        <w:tc>
          <w:tcPr>
            <w:tcW w:w="160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Houston, TX</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Bertram Lyons</w:t>
            </w:r>
          </w:p>
        </w:tc>
      </w:tr>
      <w:tr w:rsidR="005D4E2D"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10/7/2016</w:t>
            </w:r>
          </w:p>
        </w:tc>
        <w:tc>
          <w:tcPr>
            <w:tcW w:w="3894"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Implementing More Product, Less Process [A&amp;D]</w:t>
            </w:r>
          </w:p>
        </w:tc>
        <w:tc>
          <w:tcPr>
            <w:tcW w:w="160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Fayetteville, AR</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Dennis Meissner</w:t>
            </w:r>
          </w:p>
        </w:tc>
      </w:tr>
      <w:tr w:rsidR="005D4E2D" w:rsidTr="0058628B">
        <w:trPr>
          <w:trHeight w:val="233"/>
        </w:trPr>
        <w:tc>
          <w:tcPr>
            <w:tcW w:w="1356" w:type="dxa"/>
            <w:tcBorders>
              <w:top w:val="single" w:sz="4" w:space="0" w:color="auto"/>
              <w:left w:val="single" w:sz="4" w:space="0" w:color="auto"/>
              <w:bottom w:val="single" w:sz="4" w:space="0" w:color="auto"/>
              <w:right w:val="single" w:sz="4" w:space="0" w:color="auto"/>
            </w:tcBorders>
            <w:hideMark/>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10/10-11/2016</w:t>
            </w:r>
          </w:p>
        </w:tc>
        <w:tc>
          <w:tcPr>
            <w:tcW w:w="3894" w:type="dxa"/>
            <w:tcBorders>
              <w:top w:val="single" w:sz="4" w:space="0" w:color="auto"/>
              <w:left w:val="single" w:sz="4" w:space="0" w:color="auto"/>
              <w:bottom w:val="single" w:sz="4" w:space="0" w:color="auto"/>
              <w:right w:val="single" w:sz="4" w:space="0" w:color="auto"/>
            </w:tcBorders>
            <w:hideMark/>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Real-World Reference: Moving Beyond Theory</w:t>
            </w:r>
          </w:p>
        </w:tc>
        <w:tc>
          <w:tcPr>
            <w:tcW w:w="1609" w:type="dxa"/>
            <w:tcBorders>
              <w:top w:val="single" w:sz="4" w:space="0" w:color="auto"/>
              <w:left w:val="single" w:sz="4" w:space="0" w:color="auto"/>
              <w:bottom w:val="single" w:sz="4" w:space="0" w:color="auto"/>
              <w:right w:val="single" w:sz="4" w:space="0" w:color="auto"/>
            </w:tcBorders>
            <w:hideMark/>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State College, PA</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hideMark/>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Nora Murphy</w:t>
            </w:r>
          </w:p>
        </w:tc>
      </w:tr>
      <w:tr w:rsidR="005D4E2D"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10/13/2016</w:t>
            </w:r>
          </w:p>
        </w:tc>
        <w:tc>
          <w:tcPr>
            <w:tcW w:w="3894"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Privacy and Confidentiality Issues in Digital Archives [DAS]</w:t>
            </w:r>
          </w:p>
        </w:tc>
        <w:tc>
          <w:tcPr>
            <w:tcW w:w="160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Amherst, MA</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Peter Hirtle</w:t>
            </w:r>
          </w:p>
        </w:tc>
      </w:tr>
      <w:tr w:rsidR="005D4E2D"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10/21/2016</w:t>
            </w:r>
          </w:p>
        </w:tc>
        <w:tc>
          <w:tcPr>
            <w:tcW w:w="3894"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Describing Archives:  A Content Standard (DACS) [A&amp;D]</w:t>
            </w:r>
          </w:p>
        </w:tc>
        <w:tc>
          <w:tcPr>
            <w:tcW w:w="160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Lakeland, FL</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Jackie Dean</w:t>
            </w:r>
          </w:p>
        </w:tc>
      </w:tr>
      <w:tr w:rsidR="005D4E2D"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10/21/2016</w:t>
            </w:r>
          </w:p>
        </w:tc>
        <w:tc>
          <w:tcPr>
            <w:tcW w:w="3894"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Appraisal of Electronic Records</w:t>
            </w:r>
          </w:p>
        </w:tc>
        <w:tc>
          <w:tcPr>
            <w:tcW w:w="160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Seattle, WA</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rPr>
              <w:t>Mark Meyers</w:t>
            </w:r>
          </w:p>
        </w:tc>
      </w:tr>
      <w:tr w:rsidR="005D4E2D"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10/21/2016</w:t>
            </w:r>
          </w:p>
        </w:tc>
        <w:tc>
          <w:tcPr>
            <w:tcW w:w="3894"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Managing Electronic Records in Archives and Special Collections [DAS]</w:t>
            </w:r>
          </w:p>
        </w:tc>
        <w:tc>
          <w:tcPr>
            <w:tcW w:w="160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Arlington, TX</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Seth Shaw</w:t>
            </w:r>
          </w:p>
        </w:tc>
      </w:tr>
      <w:tr w:rsidR="005D4E2D"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10/24-25/2016</w:t>
            </w:r>
          </w:p>
        </w:tc>
        <w:tc>
          <w:tcPr>
            <w:tcW w:w="3894"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Planning New and Remodeled Facilities</w:t>
            </w:r>
          </w:p>
        </w:tc>
        <w:tc>
          <w:tcPr>
            <w:tcW w:w="160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Richardson, TX</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Tom Wilsted</w:t>
            </w:r>
          </w:p>
        </w:tc>
      </w:tr>
      <w:tr w:rsidR="005D4E2D"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10/31-11/1/2016</w:t>
            </w:r>
          </w:p>
        </w:tc>
        <w:tc>
          <w:tcPr>
            <w:tcW w:w="3894"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Arrangement and Description:  Fundamentals [A&amp;D]</w:t>
            </w:r>
          </w:p>
        </w:tc>
        <w:tc>
          <w:tcPr>
            <w:tcW w:w="160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Dallas, TX</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Seth Shaw</w:t>
            </w:r>
          </w:p>
        </w:tc>
      </w:tr>
      <w:tr w:rsidR="005D4E2D"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11/4/2016</w:t>
            </w:r>
          </w:p>
        </w:tc>
        <w:tc>
          <w:tcPr>
            <w:tcW w:w="3894"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Implementing “More Product, Less Process” [A&amp;D]</w:t>
            </w:r>
          </w:p>
        </w:tc>
        <w:tc>
          <w:tcPr>
            <w:tcW w:w="160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Chicago, IL</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Dennis Meissner</w:t>
            </w:r>
          </w:p>
        </w:tc>
      </w:tr>
      <w:tr w:rsidR="005D4E2D" w:rsidTr="0058628B">
        <w:trPr>
          <w:trHeight w:val="233"/>
        </w:trPr>
        <w:tc>
          <w:tcPr>
            <w:tcW w:w="1356"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11/9/2016</w:t>
            </w:r>
          </w:p>
        </w:tc>
        <w:tc>
          <w:tcPr>
            <w:tcW w:w="3894"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Privacy and Confidentiality Issues in Digital Archives [A&amp;D, DAS]</w:t>
            </w:r>
          </w:p>
        </w:tc>
        <w:tc>
          <w:tcPr>
            <w:tcW w:w="160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Bethlehem, PA</w:t>
            </w:r>
          </w:p>
        </w:tc>
        <w:tc>
          <w:tcPr>
            <w:tcW w:w="449"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p>
        </w:tc>
        <w:tc>
          <w:tcPr>
            <w:tcW w:w="2042" w:type="dxa"/>
            <w:tcBorders>
              <w:top w:val="single" w:sz="4" w:space="0" w:color="auto"/>
              <w:left w:val="single" w:sz="4" w:space="0" w:color="auto"/>
              <w:bottom w:val="single" w:sz="4" w:space="0" w:color="auto"/>
              <w:right w:val="single" w:sz="4" w:space="0" w:color="auto"/>
            </w:tcBorders>
          </w:tcPr>
          <w:p w:rsidR="005D4E2D" w:rsidRDefault="005D4E2D" w:rsidP="005D4E2D">
            <w:pPr>
              <w:pStyle w:val="NoSpacing"/>
              <w:rPr>
                <w:rFonts w:asciiTheme="minorHAnsi" w:hAnsiTheme="minorHAnsi" w:cs="Times New Roman"/>
                <w:color w:val="auto"/>
              </w:rPr>
            </w:pPr>
            <w:r>
              <w:rPr>
                <w:rFonts w:asciiTheme="minorHAnsi" w:hAnsiTheme="minorHAnsi" w:cs="Times New Roman"/>
                <w:color w:val="auto"/>
              </w:rPr>
              <w:t>Jean Dryden</w:t>
            </w:r>
          </w:p>
        </w:tc>
      </w:tr>
    </w:tbl>
    <w:p w:rsidR="003F4FF5" w:rsidRPr="005D4E2D" w:rsidRDefault="005D4E2D" w:rsidP="003F4FF5">
      <w:pPr>
        <w:pStyle w:val="NoSpacing"/>
        <w:rPr>
          <w:rFonts w:ascii="Times New Roman" w:hAnsi="Times New Roman" w:cs="Times New Roman"/>
          <w:i/>
          <w:color w:val="auto"/>
          <w:sz w:val="20"/>
          <w:szCs w:val="20"/>
        </w:rPr>
      </w:pPr>
      <w:r>
        <w:rPr>
          <w:rFonts w:ascii="Times New Roman" w:hAnsi="Times New Roman" w:cs="Times New Roman"/>
          <w:i/>
          <w:color w:val="auto"/>
          <w:sz w:val="20"/>
          <w:szCs w:val="20"/>
        </w:rPr>
        <w:t>As of 7/15/2016</w:t>
      </w:r>
    </w:p>
    <w:p w:rsidR="00F20EC3" w:rsidRPr="00786508" w:rsidRDefault="00F20EC3" w:rsidP="00F20EC3">
      <w:pPr>
        <w:pStyle w:val="NoSpacing"/>
        <w:rPr>
          <w:rFonts w:ascii="Times New Roman" w:hAnsi="Times New Roman" w:cs="Times New Roman"/>
          <w:i/>
          <w:color w:val="auto"/>
          <w:sz w:val="20"/>
          <w:szCs w:val="20"/>
        </w:rPr>
      </w:pPr>
    </w:p>
    <w:sectPr w:rsidR="00F20EC3" w:rsidRPr="00786508" w:rsidSect="00624890">
      <w:footerReference w:type="default" r:id="rId8"/>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867" w:rsidRDefault="00657867">
      <w:r>
        <w:separator/>
      </w:r>
    </w:p>
  </w:endnote>
  <w:endnote w:type="continuationSeparator" w:id="0">
    <w:p w:rsidR="00657867" w:rsidRDefault="0065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867" w:rsidRPr="009E20E8" w:rsidRDefault="00657867" w:rsidP="009E20E8">
    <w:pPr>
      <w:rPr>
        <w:sz w:val="20"/>
        <w:szCs w:val="20"/>
      </w:rPr>
    </w:pPr>
    <w:r>
      <w:rPr>
        <w:sz w:val="20"/>
        <w:szCs w:val="20"/>
      </w:rPr>
      <w:t xml:space="preserve">Staff Report: </w:t>
    </w:r>
    <w:r w:rsidRPr="00E56B9F">
      <w:rPr>
        <w:sz w:val="20"/>
        <w:szCs w:val="20"/>
      </w:rPr>
      <w:t>Education</w:t>
    </w:r>
    <w:r w:rsidRPr="00E56B9F">
      <w:rPr>
        <w:sz w:val="20"/>
        <w:szCs w:val="20"/>
      </w:rPr>
      <w:tab/>
    </w:r>
    <w:r>
      <w:rPr>
        <w:sz w:val="20"/>
        <w:szCs w:val="20"/>
      </w:rPr>
      <w:tab/>
    </w:r>
    <w:r>
      <w:rPr>
        <w:sz w:val="20"/>
        <w:szCs w:val="20"/>
      </w:rPr>
      <w:tab/>
    </w:r>
    <w:r>
      <w:rPr>
        <w:sz w:val="20"/>
        <w:szCs w:val="20"/>
      </w:rPr>
      <w:tab/>
    </w:r>
    <w:r w:rsidRPr="00E56B9F">
      <w:rPr>
        <w:sz w:val="20"/>
        <w:szCs w:val="20"/>
      </w:rPr>
      <w:t xml:space="preserve">Page </w:t>
    </w:r>
    <w:r w:rsidRPr="00E56B9F">
      <w:rPr>
        <w:rStyle w:val="PageNumber"/>
        <w:sz w:val="20"/>
        <w:szCs w:val="20"/>
      </w:rPr>
      <w:fldChar w:fldCharType="begin"/>
    </w:r>
    <w:r w:rsidRPr="00E56B9F">
      <w:rPr>
        <w:rStyle w:val="PageNumber"/>
        <w:sz w:val="20"/>
        <w:szCs w:val="20"/>
      </w:rPr>
      <w:instrText xml:space="preserve"> PAGE </w:instrText>
    </w:r>
    <w:r w:rsidRPr="00E56B9F">
      <w:rPr>
        <w:rStyle w:val="PageNumber"/>
        <w:sz w:val="20"/>
        <w:szCs w:val="20"/>
      </w:rPr>
      <w:fldChar w:fldCharType="separate"/>
    </w:r>
    <w:r w:rsidR="00DE3615">
      <w:rPr>
        <w:rStyle w:val="PageNumber"/>
        <w:noProof/>
        <w:sz w:val="20"/>
        <w:szCs w:val="20"/>
      </w:rPr>
      <w:t>9</w:t>
    </w:r>
    <w:r w:rsidRPr="00E56B9F">
      <w:rPr>
        <w:rStyle w:val="PageNumber"/>
        <w:sz w:val="20"/>
        <w:szCs w:val="20"/>
      </w:rPr>
      <w:fldChar w:fldCharType="end"/>
    </w:r>
    <w:r w:rsidRPr="00E56B9F">
      <w:rPr>
        <w:rStyle w:val="PageNumber"/>
        <w:sz w:val="20"/>
        <w:szCs w:val="20"/>
      </w:rPr>
      <w:t xml:space="preserve"> of </w:t>
    </w:r>
    <w:r w:rsidRPr="00E56B9F">
      <w:rPr>
        <w:rStyle w:val="PageNumber"/>
        <w:sz w:val="20"/>
        <w:szCs w:val="20"/>
      </w:rPr>
      <w:fldChar w:fldCharType="begin"/>
    </w:r>
    <w:r w:rsidRPr="00E56B9F">
      <w:rPr>
        <w:rStyle w:val="PageNumber"/>
        <w:sz w:val="20"/>
        <w:szCs w:val="20"/>
      </w:rPr>
      <w:instrText xml:space="preserve"> NUMPAGES </w:instrText>
    </w:r>
    <w:r w:rsidRPr="00E56B9F">
      <w:rPr>
        <w:rStyle w:val="PageNumber"/>
        <w:sz w:val="20"/>
        <w:szCs w:val="20"/>
      </w:rPr>
      <w:fldChar w:fldCharType="separate"/>
    </w:r>
    <w:r w:rsidR="00DE3615">
      <w:rPr>
        <w:rStyle w:val="PageNumber"/>
        <w:noProof/>
        <w:sz w:val="20"/>
        <w:szCs w:val="20"/>
      </w:rPr>
      <w:t>9</w:t>
    </w:r>
    <w:r w:rsidRPr="00E56B9F">
      <w:rPr>
        <w:rStyle w:val="PageNumber"/>
        <w:sz w:val="20"/>
        <w:szCs w:val="20"/>
      </w:rPr>
      <w:fldChar w:fldCharType="end"/>
    </w:r>
    <w:r>
      <w:rPr>
        <w:rStyle w:val="PageNumber"/>
        <w:sz w:val="20"/>
        <w:szCs w:val="20"/>
      </w:rPr>
      <w:tab/>
    </w:r>
    <w:r>
      <w:rPr>
        <w:rStyle w:val="PageNumber"/>
        <w:sz w:val="20"/>
        <w:szCs w:val="20"/>
      </w:rPr>
      <w:tab/>
    </w:r>
    <w:r>
      <w:rPr>
        <w:rStyle w:val="PageNumber"/>
        <w:sz w:val="20"/>
        <w:szCs w:val="20"/>
      </w:rPr>
      <w:tab/>
    </w:r>
    <w:r>
      <w:rPr>
        <w:rStyle w:val="PageNumber"/>
        <w:sz w:val="20"/>
        <w:szCs w:val="20"/>
      </w:rPr>
      <w:tab/>
    </w:r>
  </w:p>
  <w:p w:rsidR="00657867" w:rsidRPr="00E56B9F" w:rsidRDefault="00657867">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867" w:rsidRDefault="00657867">
      <w:r>
        <w:separator/>
      </w:r>
    </w:p>
  </w:footnote>
  <w:footnote w:type="continuationSeparator" w:id="0">
    <w:p w:rsidR="00657867" w:rsidRDefault="00657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6B28"/>
    <w:multiLevelType w:val="hybridMultilevel"/>
    <w:tmpl w:val="3DE4E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0C478C"/>
    <w:multiLevelType w:val="hybridMultilevel"/>
    <w:tmpl w:val="6F1E5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A3A22"/>
    <w:multiLevelType w:val="hybridMultilevel"/>
    <w:tmpl w:val="4462C8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9014F7"/>
    <w:multiLevelType w:val="hybridMultilevel"/>
    <w:tmpl w:val="E1201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490512"/>
    <w:multiLevelType w:val="hybridMultilevel"/>
    <w:tmpl w:val="668EF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17645E"/>
    <w:multiLevelType w:val="hybridMultilevel"/>
    <w:tmpl w:val="BD0C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6C3542"/>
    <w:multiLevelType w:val="hybridMultilevel"/>
    <w:tmpl w:val="9C04F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07268D"/>
    <w:multiLevelType w:val="hybridMultilevel"/>
    <w:tmpl w:val="3AFA0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1C497C"/>
    <w:multiLevelType w:val="hybridMultilevel"/>
    <w:tmpl w:val="31340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4D215C"/>
    <w:multiLevelType w:val="hybridMultilevel"/>
    <w:tmpl w:val="FFC24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F206F6"/>
    <w:multiLevelType w:val="hybridMultilevel"/>
    <w:tmpl w:val="6FC08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825DC9"/>
    <w:multiLevelType w:val="hybridMultilevel"/>
    <w:tmpl w:val="89086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B52185"/>
    <w:multiLevelType w:val="hybridMultilevel"/>
    <w:tmpl w:val="B2CA8FBE"/>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7431FD"/>
    <w:multiLevelType w:val="hybridMultilevel"/>
    <w:tmpl w:val="E1F06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3E6E11"/>
    <w:multiLevelType w:val="hybridMultilevel"/>
    <w:tmpl w:val="2C4E3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F04B2"/>
    <w:multiLevelType w:val="hybridMultilevel"/>
    <w:tmpl w:val="8CB46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3433A3"/>
    <w:multiLevelType w:val="hybridMultilevel"/>
    <w:tmpl w:val="65667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FB5D33"/>
    <w:multiLevelType w:val="hybridMultilevel"/>
    <w:tmpl w:val="7DD01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D03DB4"/>
    <w:multiLevelType w:val="hybridMultilevel"/>
    <w:tmpl w:val="C428A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6822FF"/>
    <w:multiLevelType w:val="hybridMultilevel"/>
    <w:tmpl w:val="B23A0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82121B"/>
    <w:multiLevelType w:val="hybridMultilevel"/>
    <w:tmpl w:val="C250F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CD2EC6"/>
    <w:multiLevelType w:val="hybridMultilevel"/>
    <w:tmpl w:val="16041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7292D"/>
    <w:multiLevelType w:val="hybridMultilevel"/>
    <w:tmpl w:val="C3E01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257320"/>
    <w:multiLevelType w:val="hybridMultilevel"/>
    <w:tmpl w:val="CE426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3D3F6B"/>
    <w:multiLevelType w:val="hybridMultilevel"/>
    <w:tmpl w:val="7B887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11"/>
  </w:num>
  <w:num w:numId="4">
    <w:abstractNumId w:val="5"/>
  </w:num>
  <w:num w:numId="5">
    <w:abstractNumId w:val="8"/>
  </w:num>
  <w:num w:numId="6">
    <w:abstractNumId w:val="14"/>
  </w:num>
  <w:num w:numId="7">
    <w:abstractNumId w:val="5"/>
  </w:num>
  <w:num w:numId="8">
    <w:abstractNumId w:val="12"/>
  </w:num>
  <w:num w:numId="9">
    <w:abstractNumId w:val="23"/>
  </w:num>
  <w:num w:numId="10">
    <w:abstractNumId w:val="3"/>
  </w:num>
  <w:num w:numId="11">
    <w:abstractNumId w:val="24"/>
  </w:num>
  <w:num w:numId="12">
    <w:abstractNumId w:val="7"/>
  </w:num>
  <w:num w:numId="13">
    <w:abstractNumId w:val="6"/>
  </w:num>
  <w:num w:numId="14">
    <w:abstractNumId w:val="20"/>
  </w:num>
  <w:num w:numId="15">
    <w:abstractNumId w:val="15"/>
  </w:num>
  <w:num w:numId="16">
    <w:abstractNumId w:val="0"/>
  </w:num>
  <w:num w:numId="17">
    <w:abstractNumId w:val="16"/>
  </w:num>
  <w:num w:numId="18">
    <w:abstractNumId w:val="21"/>
  </w:num>
  <w:num w:numId="19">
    <w:abstractNumId w:val="1"/>
  </w:num>
  <w:num w:numId="20">
    <w:abstractNumId w:val="19"/>
  </w:num>
  <w:num w:numId="21">
    <w:abstractNumId w:val="12"/>
    <w:lvlOverride w:ilvl="0"/>
    <w:lvlOverride w:ilvl="1"/>
    <w:lvlOverride w:ilvl="2">
      <w:startOverride w:val="1"/>
    </w:lvlOverride>
    <w:lvlOverride w:ilvl="3"/>
    <w:lvlOverride w:ilvl="4"/>
    <w:lvlOverride w:ilvl="5"/>
    <w:lvlOverride w:ilvl="6"/>
    <w:lvlOverride w:ilvl="7"/>
    <w:lvlOverride w:ilvl="8"/>
  </w:num>
  <w:num w:numId="22">
    <w:abstractNumId w:val="13"/>
  </w:num>
  <w:num w:numId="23">
    <w:abstractNumId w:val="22"/>
  </w:num>
  <w:num w:numId="24">
    <w:abstractNumId w:val="9"/>
  </w:num>
  <w:num w:numId="25">
    <w:abstractNumId w:val="4"/>
  </w:num>
  <w:num w:numId="26">
    <w:abstractNumId w:val="17"/>
  </w:num>
  <w:num w:numId="27">
    <w:abstractNumId w:val="2"/>
  </w:num>
  <w:num w:numId="28">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A9"/>
    <w:rsid w:val="00001B0B"/>
    <w:rsid w:val="00007A56"/>
    <w:rsid w:val="000101D0"/>
    <w:rsid w:val="00010F50"/>
    <w:rsid w:val="00011EDC"/>
    <w:rsid w:val="00015782"/>
    <w:rsid w:val="0002780C"/>
    <w:rsid w:val="00043298"/>
    <w:rsid w:val="0004375C"/>
    <w:rsid w:val="00045658"/>
    <w:rsid w:val="0004623C"/>
    <w:rsid w:val="00054897"/>
    <w:rsid w:val="000627FC"/>
    <w:rsid w:val="00062A01"/>
    <w:rsid w:val="00063B0F"/>
    <w:rsid w:val="000652B9"/>
    <w:rsid w:val="00072298"/>
    <w:rsid w:val="00082317"/>
    <w:rsid w:val="000932B2"/>
    <w:rsid w:val="00093EC8"/>
    <w:rsid w:val="00094854"/>
    <w:rsid w:val="000A47AF"/>
    <w:rsid w:val="000B0E6F"/>
    <w:rsid w:val="000B4571"/>
    <w:rsid w:val="000C704D"/>
    <w:rsid w:val="000C7B63"/>
    <w:rsid w:val="000D635B"/>
    <w:rsid w:val="000E37CD"/>
    <w:rsid w:val="000E3A0E"/>
    <w:rsid w:val="000E589D"/>
    <w:rsid w:val="000E5B42"/>
    <w:rsid w:val="000E6DEB"/>
    <w:rsid w:val="000F3C86"/>
    <w:rsid w:val="00102AF8"/>
    <w:rsid w:val="001044FB"/>
    <w:rsid w:val="00106FE9"/>
    <w:rsid w:val="00110DB6"/>
    <w:rsid w:val="001124BE"/>
    <w:rsid w:val="001124C4"/>
    <w:rsid w:val="001138E6"/>
    <w:rsid w:val="00116344"/>
    <w:rsid w:val="00124236"/>
    <w:rsid w:val="001256B2"/>
    <w:rsid w:val="001273EA"/>
    <w:rsid w:val="00131F3D"/>
    <w:rsid w:val="00135169"/>
    <w:rsid w:val="00136626"/>
    <w:rsid w:val="00136E8E"/>
    <w:rsid w:val="00143685"/>
    <w:rsid w:val="00143D89"/>
    <w:rsid w:val="001446DC"/>
    <w:rsid w:val="00146371"/>
    <w:rsid w:val="00155477"/>
    <w:rsid w:val="00157D3D"/>
    <w:rsid w:val="001653E3"/>
    <w:rsid w:val="00175758"/>
    <w:rsid w:val="00185EA6"/>
    <w:rsid w:val="00192A58"/>
    <w:rsid w:val="001930C0"/>
    <w:rsid w:val="00193699"/>
    <w:rsid w:val="00194E61"/>
    <w:rsid w:val="0019538B"/>
    <w:rsid w:val="001A2D3F"/>
    <w:rsid w:val="001A4197"/>
    <w:rsid w:val="001A4AD9"/>
    <w:rsid w:val="001A7C9C"/>
    <w:rsid w:val="001B21EE"/>
    <w:rsid w:val="001B35AA"/>
    <w:rsid w:val="001B6FC0"/>
    <w:rsid w:val="001C05CA"/>
    <w:rsid w:val="001C3BE0"/>
    <w:rsid w:val="001C6F57"/>
    <w:rsid w:val="001D0698"/>
    <w:rsid w:val="001D6D7B"/>
    <w:rsid w:val="001D70A5"/>
    <w:rsid w:val="001E448E"/>
    <w:rsid w:val="001F6474"/>
    <w:rsid w:val="0020221D"/>
    <w:rsid w:val="00204B30"/>
    <w:rsid w:val="00211443"/>
    <w:rsid w:val="002115A8"/>
    <w:rsid w:val="0021313F"/>
    <w:rsid w:val="00215E5B"/>
    <w:rsid w:val="00227B75"/>
    <w:rsid w:val="00235963"/>
    <w:rsid w:val="00240CD2"/>
    <w:rsid w:val="00244794"/>
    <w:rsid w:val="0024700B"/>
    <w:rsid w:val="00247E4A"/>
    <w:rsid w:val="002534F2"/>
    <w:rsid w:val="0025477B"/>
    <w:rsid w:val="00260498"/>
    <w:rsid w:val="002604A9"/>
    <w:rsid w:val="002608D4"/>
    <w:rsid w:val="00262618"/>
    <w:rsid w:val="00262C1F"/>
    <w:rsid w:val="00262C7C"/>
    <w:rsid w:val="00263700"/>
    <w:rsid w:val="002649BC"/>
    <w:rsid w:val="00265501"/>
    <w:rsid w:val="00265D46"/>
    <w:rsid w:val="00267F15"/>
    <w:rsid w:val="00272813"/>
    <w:rsid w:val="00272EBA"/>
    <w:rsid w:val="00281D31"/>
    <w:rsid w:val="00283309"/>
    <w:rsid w:val="00290BFF"/>
    <w:rsid w:val="002918E5"/>
    <w:rsid w:val="00293F11"/>
    <w:rsid w:val="002A0AB0"/>
    <w:rsid w:val="002A11FF"/>
    <w:rsid w:val="002A124E"/>
    <w:rsid w:val="002A1E19"/>
    <w:rsid w:val="002A4878"/>
    <w:rsid w:val="002A4D01"/>
    <w:rsid w:val="002B1432"/>
    <w:rsid w:val="002B2DBC"/>
    <w:rsid w:val="002B7DE9"/>
    <w:rsid w:val="002C0AB7"/>
    <w:rsid w:val="002C3462"/>
    <w:rsid w:val="002C79AD"/>
    <w:rsid w:val="002D1617"/>
    <w:rsid w:val="002D2AB1"/>
    <w:rsid w:val="002E0BC5"/>
    <w:rsid w:val="002E376B"/>
    <w:rsid w:val="002E537E"/>
    <w:rsid w:val="002E6520"/>
    <w:rsid w:val="002F280A"/>
    <w:rsid w:val="003043CB"/>
    <w:rsid w:val="003148AE"/>
    <w:rsid w:val="00314B96"/>
    <w:rsid w:val="00314D9B"/>
    <w:rsid w:val="00315E83"/>
    <w:rsid w:val="00315F29"/>
    <w:rsid w:val="0032069A"/>
    <w:rsid w:val="00321951"/>
    <w:rsid w:val="00323C38"/>
    <w:rsid w:val="00325497"/>
    <w:rsid w:val="0033064E"/>
    <w:rsid w:val="0033188B"/>
    <w:rsid w:val="00345CD5"/>
    <w:rsid w:val="00345D91"/>
    <w:rsid w:val="00345FA3"/>
    <w:rsid w:val="00346C9B"/>
    <w:rsid w:val="0035279E"/>
    <w:rsid w:val="003540DE"/>
    <w:rsid w:val="00354A58"/>
    <w:rsid w:val="00360C3C"/>
    <w:rsid w:val="003637DC"/>
    <w:rsid w:val="00374484"/>
    <w:rsid w:val="00381B3D"/>
    <w:rsid w:val="00385EE1"/>
    <w:rsid w:val="00394D2C"/>
    <w:rsid w:val="003A27CB"/>
    <w:rsid w:val="003A6A02"/>
    <w:rsid w:val="003B3235"/>
    <w:rsid w:val="003B69D3"/>
    <w:rsid w:val="003C0472"/>
    <w:rsid w:val="003C2CA1"/>
    <w:rsid w:val="003C5EF4"/>
    <w:rsid w:val="003C6DB5"/>
    <w:rsid w:val="003D288E"/>
    <w:rsid w:val="003E1EB8"/>
    <w:rsid w:val="003E2979"/>
    <w:rsid w:val="003E2A57"/>
    <w:rsid w:val="003E55D7"/>
    <w:rsid w:val="003E696B"/>
    <w:rsid w:val="003F31D5"/>
    <w:rsid w:val="003F344A"/>
    <w:rsid w:val="003F3BB2"/>
    <w:rsid w:val="003F4FF5"/>
    <w:rsid w:val="00402F47"/>
    <w:rsid w:val="00403A2A"/>
    <w:rsid w:val="004137BD"/>
    <w:rsid w:val="00413CDD"/>
    <w:rsid w:val="00414DDA"/>
    <w:rsid w:val="00421FB4"/>
    <w:rsid w:val="00422489"/>
    <w:rsid w:val="0042417C"/>
    <w:rsid w:val="00424B36"/>
    <w:rsid w:val="00432270"/>
    <w:rsid w:val="00435BA9"/>
    <w:rsid w:val="00440078"/>
    <w:rsid w:val="004411AB"/>
    <w:rsid w:val="004476CE"/>
    <w:rsid w:val="004508C4"/>
    <w:rsid w:val="00454ACE"/>
    <w:rsid w:val="00455954"/>
    <w:rsid w:val="0046269A"/>
    <w:rsid w:val="004752EF"/>
    <w:rsid w:val="0048777F"/>
    <w:rsid w:val="00490E6D"/>
    <w:rsid w:val="0049203B"/>
    <w:rsid w:val="004971AA"/>
    <w:rsid w:val="004A0223"/>
    <w:rsid w:val="004A169C"/>
    <w:rsid w:val="004A2C98"/>
    <w:rsid w:val="004A5E68"/>
    <w:rsid w:val="004B0076"/>
    <w:rsid w:val="004B3811"/>
    <w:rsid w:val="004B5694"/>
    <w:rsid w:val="004B77D0"/>
    <w:rsid w:val="004D1CD6"/>
    <w:rsid w:val="004D392C"/>
    <w:rsid w:val="004E3481"/>
    <w:rsid w:val="004E41B5"/>
    <w:rsid w:val="004E5F47"/>
    <w:rsid w:val="004F0829"/>
    <w:rsid w:val="004F4A2B"/>
    <w:rsid w:val="005007B0"/>
    <w:rsid w:val="00505E5A"/>
    <w:rsid w:val="0052201D"/>
    <w:rsid w:val="00527CA9"/>
    <w:rsid w:val="005314A4"/>
    <w:rsid w:val="00533A22"/>
    <w:rsid w:val="00535A7C"/>
    <w:rsid w:val="00543272"/>
    <w:rsid w:val="00546AB5"/>
    <w:rsid w:val="00550427"/>
    <w:rsid w:val="005537A9"/>
    <w:rsid w:val="00553E04"/>
    <w:rsid w:val="005563FF"/>
    <w:rsid w:val="0056207D"/>
    <w:rsid w:val="0056792C"/>
    <w:rsid w:val="00571A29"/>
    <w:rsid w:val="0058057A"/>
    <w:rsid w:val="00584916"/>
    <w:rsid w:val="0058628B"/>
    <w:rsid w:val="005946A7"/>
    <w:rsid w:val="00595E16"/>
    <w:rsid w:val="005960D8"/>
    <w:rsid w:val="0059711D"/>
    <w:rsid w:val="005A0DC1"/>
    <w:rsid w:val="005A2F91"/>
    <w:rsid w:val="005A3E7A"/>
    <w:rsid w:val="005B0BDA"/>
    <w:rsid w:val="005B26CA"/>
    <w:rsid w:val="005B6871"/>
    <w:rsid w:val="005C1528"/>
    <w:rsid w:val="005C41FD"/>
    <w:rsid w:val="005D325D"/>
    <w:rsid w:val="005D4E2D"/>
    <w:rsid w:val="005D5766"/>
    <w:rsid w:val="005D756D"/>
    <w:rsid w:val="005F312F"/>
    <w:rsid w:val="005F56A8"/>
    <w:rsid w:val="005F5C3B"/>
    <w:rsid w:val="006002B6"/>
    <w:rsid w:val="006100DA"/>
    <w:rsid w:val="00615689"/>
    <w:rsid w:val="0061767B"/>
    <w:rsid w:val="00617919"/>
    <w:rsid w:val="006235C5"/>
    <w:rsid w:val="00624890"/>
    <w:rsid w:val="00625A73"/>
    <w:rsid w:val="00630521"/>
    <w:rsid w:val="00630E0C"/>
    <w:rsid w:val="00632DFB"/>
    <w:rsid w:val="00636910"/>
    <w:rsid w:val="00636FF1"/>
    <w:rsid w:val="00646BAF"/>
    <w:rsid w:val="00656460"/>
    <w:rsid w:val="00656512"/>
    <w:rsid w:val="00657867"/>
    <w:rsid w:val="00663C37"/>
    <w:rsid w:val="00671F48"/>
    <w:rsid w:val="00672F8B"/>
    <w:rsid w:val="00674FA5"/>
    <w:rsid w:val="006758A9"/>
    <w:rsid w:val="006768F7"/>
    <w:rsid w:val="00682790"/>
    <w:rsid w:val="006914A9"/>
    <w:rsid w:val="00697873"/>
    <w:rsid w:val="006A2FEE"/>
    <w:rsid w:val="006A3937"/>
    <w:rsid w:val="006A545C"/>
    <w:rsid w:val="006B431B"/>
    <w:rsid w:val="006B5771"/>
    <w:rsid w:val="006B7D0C"/>
    <w:rsid w:val="006C09E9"/>
    <w:rsid w:val="006D0439"/>
    <w:rsid w:val="006D172A"/>
    <w:rsid w:val="006D2B68"/>
    <w:rsid w:val="006D3D13"/>
    <w:rsid w:val="006D7AC9"/>
    <w:rsid w:val="006E05D4"/>
    <w:rsid w:val="006F071D"/>
    <w:rsid w:val="006F128E"/>
    <w:rsid w:val="006F2385"/>
    <w:rsid w:val="006F4458"/>
    <w:rsid w:val="00700BC1"/>
    <w:rsid w:val="007019D3"/>
    <w:rsid w:val="00701A0D"/>
    <w:rsid w:val="007064B2"/>
    <w:rsid w:val="007068E8"/>
    <w:rsid w:val="00710587"/>
    <w:rsid w:val="00711F27"/>
    <w:rsid w:val="00715888"/>
    <w:rsid w:val="007212AF"/>
    <w:rsid w:val="00722F10"/>
    <w:rsid w:val="00723493"/>
    <w:rsid w:val="00727437"/>
    <w:rsid w:val="00727C3D"/>
    <w:rsid w:val="00733846"/>
    <w:rsid w:val="00734EC4"/>
    <w:rsid w:val="00741C36"/>
    <w:rsid w:val="00747E2A"/>
    <w:rsid w:val="00751519"/>
    <w:rsid w:val="0075188A"/>
    <w:rsid w:val="007554C4"/>
    <w:rsid w:val="00761145"/>
    <w:rsid w:val="00766DCD"/>
    <w:rsid w:val="00770A38"/>
    <w:rsid w:val="00772466"/>
    <w:rsid w:val="00772902"/>
    <w:rsid w:val="00781AD3"/>
    <w:rsid w:val="00781D1C"/>
    <w:rsid w:val="0078515F"/>
    <w:rsid w:val="00786508"/>
    <w:rsid w:val="0078765E"/>
    <w:rsid w:val="00790783"/>
    <w:rsid w:val="00790A09"/>
    <w:rsid w:val="00791763"/>
    <w:rsid w:val="00794AC8"/>
    <w:rsid w:val="007A13B1"/>
    <w:rsid w:val="007A17C0"/>
    <w:rsid w:val="007A29D6"/>
    <w:rsid w:val="007A471E"/>
    <w:rsid w:val="007A6835"/>
    <w:rsid w:val="007A7130"/>
    <w:rsid w:val="007B099C"/>
    <w:rsid w:val="007B2FA9"/>
    <w:rsid w:val="007B568D"/>
    <w:rsid w:val="007B77DF"/>
    <w:rsid w:val="007C285A"/>
    <w:rsid w:val="007D1678"/>
    <w:rsid w:val="007D1EA2"/>
    <w:rsid w:val="007D36D7"/>
    <w:rsid w:val="007E0507"/>
    <w:rsid w:val="007E3037"/>
    <w:rsid w:val="007E4DDA"/>
    <w:rsid w:val="007E545E"/>
    <w:rsid w:val="007F5861"/>
    <w:rsid w:val="007F6812"/>
    <w:rsid w:val="00801C9E"/>
    <w:rsid w:val="00812401"/>
    <w:rsid w:val="00816B8B"/>
    <w:rsid w:val="00821098"/>
    <w:rsid w:val="00822951"/>
    <w:rsid w:val="00824037"/>
    <w:rsid w:val="008338E6"/>
    <w:rsid w:val="00834018"/>
    <w:rsid w:val="0084354A"/>
    <w:rsid w:val="008456B6"/>
    <w:rsid w:val="00850B5B"/>
    <w:rsid w:val="00851135"/>
    <w:rsid w:val="00852DE7"/>
    <w:rsid w:val="00854D62"/>
    <w:rsid w:val="00856807"/>
    <w:rsid w:val="008575CC"/>
    <w:rsid w:val="00862E0F"/>
    <w:rsid w:val="00865A0C"/>
    <w:rsid w:val="00872D2A"/>
    <w:rsid w:val="00885096"/>
    <w:rsid w:val="00885460"/>
    <w:rsid w:val="00886F01"/>
    <w:rsid w:val="008909F0"/>
    <w:rsid w:val="00890E30"/>
    <w:rsid w:val="00892F72"/>
    <w:rsid w:val="00892FDD"/>
    <w:rsid w:val="008A280F"/>
    <w:rsid w:val="008A4F78"/>
    <w:rsid w:val="008B0235"/>
    <w:rsid w:val="008C3834"/>
    <w:rsid w:val="008C4535"/>
    <w:rsid w:val="008C6262"/>
    <w:rsid w:val="008D0EF6"/>
    <w:rsid w:val="008D4F14"/>
    <w:rsid w:val="008E27D7"/>
    <w:rsid w:val="008F3146"/>
    <w:rsid w:val="008F5DA3"/>
    <w:rsid w:val="008F7359"/>
    <w:rsid w:val="00901812"/>
    <w:rsid w:val="009078E5"/>
    <w:rsid w:val="009127E1"/>
    <w:rsid w:val="009146D5"/>
    <w:rsid w:val="00921E9B"/>
    <w:rsid w:val="00927700"/>
    <w:rsid w:val="0095123B"/>
    <w:rsid w:val="00954C04"/>
    <w:rsid w:val="00956317"/>
    <w:rsid w:val="009576E8"/>
    <w:rsid w:val="0096548A"/>
    <w:rsid w:val="0097365A"/>
    <w:rsid w:val="00973F56"/>
    <w:rsid w:val="00976F74"/>
    <w:rsid w:val="00985D67"/>
    <w:rsid w:val="0099027B"/>
    <w:rsid w:val="009A3169"/>
    <w:rsid w:val="009A49CD"/>
    <w:rsid w:val="009A59FA"/>
    <w:rsid w:val="009A5BB7"/>
    <w:rsid w:val="009A6A10"/>
    <w:rsid w:val="009A6EEF"/>
    <w:rsid w:val="009A74B3"/>
    <w:rsid w:val="009B3E2D"/>
    <w:rsid w:val="009C12B0"/>
    <w:rsid w:val="009D00C2"/>
    <w:rsid w:val="009D7A37"/>
    <w:rsid w:val="009E20E8"/>
    <w:rsid w:val="009F1FA0"/>
    <w:rsid w:val="009F7F9A"/>
    <w:rsid w:val="00A02AEB"/>
    <w:rsid w:val="00A101B7"/>
    <w:rsid w:val="00A12B56"/>
    <w:rsid w:val="00A13BAB"/>
    <w:rsid w:val="00A17635"/>
    <w:rsid w:val="00A2094C"/>
    <w:rsid w:val="00A219AF"/>
    <w:rsid w:val="00A32544"/>
    <w:rsid w:val="00A325D3"/>
    <w:rsid w:val="00A336D1"/>
    <w:rsid w:val="00A35C5F"/>
    <w:rsid w:val="00A43861"/>
    <w:rsid w:val="00A52D41"/>
    <w:rsid w:val="00A5372C"/>
    <w:rsid w:val="00A53B78"/>
    <w:rsid w:val="00A57FDC"/>
    <w:rsid w:val="00A60AB1"/>
    <w:rsid w:val="00A6276F"/>
    <w:rsid w:val="00A64BCC"/>
    <w:rsid w:val="00A65B9C"/>
    <w:rsid w:val="00A706D0"/>
    <w:rsid w:val="00A72528"/>
    <w:rsid w:val="00A7700F"/>
    <w:rsid w:val="00A85065"/>
    <w:rsid w:val="00A86660"/>
    <w:rsid w:val="00A86D82"/>
    <w:rsid w:val="00A9246F"/>
    <w:rsid w:val="00A92C25"/>
    <w:rsid w:val="00A9496E"/>
    <w:rsid w:val="00AA06D5"/>
    <w:rsid w:val="00AA641C"/>
    <w:rsid w:val="00AB1DC6"/>
    <w:rsid w:val="00AC2827"/>
    <w:rsid w:val="00AC58F2"/>
    <w:rsid w:val="00AC5AD4"/>
    <w:rsid w:val="00AD1197"/>
    <w:rsid w:val="00AD4867"/>
    <w:rsid w:val="00AD5662"/>
    <w:rsid w:val="00AD5CD2"/>
    <w:rsid w:val="00AE4EC6"/>
    <w:rsid w:val="00AE7329"/>
    <w:rsid w:val="00AE7A65"/>
    <w:rsid w:val="00AF1413"/>
    <w:rsid w:val="00AF1D66"/>
    <w:rsid w:val="00AF2119"/>
    <w:rsid w:val="00AF2CF3"/>
    <w:rsid w:val="00AF5177"/>
    <w:rsid w:val="00AF5DCC"/>
    <w:rsid w:val="00B07D5B"/>
    <w:rsid w:val="00B112AB"/>
    <w:rsid w:val="00B25F57"/>
    <w:rsid w:val="00B260EF"/>
    <w:rsid w:val="00B30B1E"/>
    <w:rsid w:val="00B32B18"/>
    <w:rsid w:val="00B375D0"/>
    <w:rsid w:val="00B403A8"/>
    <w:rsid w:val="00B44A2D"/>
    <w:rsid w:val="00B46F40"/>
    <w:rsid w:val="00B5312A"/>
    <w:rsid w:val="00B56CF6"/>
    <w:rsid w:val="00B60408"/>
    <w:rsid w:val="00B6115B"/>
    <w:rsid w:val="00B61454"/>
    <w:rsid w:val="00B61961"/>
    <w:rsid w:val="00B72ABF"/>
    <w:rsid w:val="00B75589"/>
    <w:rsid w:val="00B8145C"/>
    <w:rsid w:val="00B83CCF"/>
    <w:rsid w:val="00B8580B"/>
    <w:rsid w:val="00B949DE"/>
    <w:rsid w:val="00B94C1A"/>
    <w:rsid w:val="00BA0976"/>
    <w:rsid w:val="00BA4791"/>
    <w:rsid w:val="00BB03A4"/>
    <w:rsid w:val="00BB3590"/>
    <w:rsid w:val="00BB3769"/>
    <w:rsid w:val="00BC0962"/>
    <w:rsid w:val="00BC5628"/>
    <w:rsid w:val="00BD2750"/>
    <w:rsid w:val="00BD2B82"/>
    <w:rsid w:val="00BD3632"/>
    <w:rsid w:val="00BD6EC5"/>
    <w:rsid w:val="00BE015A"/>
    <w:rsid w:val="00BE0B71"/>
    <w:rsid w:val="00BE1389"/>
    <w:rsid w:val="00BE2B4D"/>
    <w:rsid w:val="00BE434F"/>
    <w:rsid w:val="00BE5333"/>
    <w:rsid w:val="00BF10A5"/>
    <w:rsid w:val="00BF1885"/>
    <w:rsid w:val="00BF1F6E"/>
    <w:rsid w:val="00C02059"/>
    <w:rsid w:val="00C04631"/>
    <w:rsid w:val="00C04A74"/>
    <w:rsid w:val="00C07D41"/>
    <w:rsid w:val="00C10241"/>
    <w:rsid w:val="00C10406"/>
    <w:rsid w:val="00C200B6"/>
    <w:rsid w:val="00C20C56"/>
    <w:rsid w:val="00C24379"/>
    <w:rsid w:val="00C2558A"/>
    <w:rsid w:val="00C257FA"/>
    <w:rsid w:val="00C26E56"/>
    <w:rsid w:val="00C27A4E"/>
    <w:rsid w:val="00C33E23"/>
    <w:rsid w:val="00C355B7"/>
    <w:rsid w:val="00C417CA"/>
    <w:rsid w:val="00C43763"/>
    <w:rsid w:val="00C47DC7"/>
    <w:rsid w:val="00C501AD"/>
    <w:rsid w:val="00C52021"/>
    <w:rsid w:val="00C538C2"/>
    <w:rsid w:val="00C560C6"/>
    <w:rsid w:val="00C609EA"/>
    <w:rsid w:val="00C60D50"/>
    <w:rsid w:val="00C61B53"/>
    <w:rsid w:val="00C636DF"/>
    <w:rsid w:val="00C65332"/>
    <w:rsid w:val="00C67204"/>
    <w:rsid w:val="00C8229D"/>
    <w:rsid w:val="00C94776"/>
    <w:rsid w:val="00C95C98"/>
    <w:rsid w:val="00C9794D"/>
    <w:rsid w:val="00C97EC8"/>
    <w:rsid w:val="00CA166F"/>
    <w:rsid w:val="00CA1BE7"/>
    <w:rsid w:val="00CA3467"/>
    <w:rsid w:val="00CA5066"/>
    <w:rsid w:val="00CA57A8"/>
    <w:rsid w:val="00CA6B16"/>
    <w:rsid w:val="00CB018A"/>
    <w:rsid w:val="00CB0D61"/>
    <w:rsid w:val="00CB16B3"/>
    <w:rsid w:val="00CB6E65"/>
    <w:rsid w:val="00CC1050"/>
    <w:rsid w:val="00CC1969"/>
    <w:rsid w:val="00CC60F8"/>
    <w:rsid w:val="00CD14E1"/>
    <w:rsid w:val="00CD1C5B"/>
    <w:rsid w:val="00CD2109"/>
    <w:rsid w:val="00CD27A6"/>
    <w:rsid w:val="00CD4B77"/>
    <w:rsid w:val="00CD5A5D"/>
    <w:rsid w:val="00CE5339"/>
    <w:rsid w:val="00CE6F9B"/>
    <w:rsid w:val="00CF1286"/>
    <w:rsid w:val="00CF29EF"/>
    <w:rsid w:val="00CF2F1E"/>
    <w:rsid w:val="00CF2FA2"/>
    <w:rsid w:val="00CF4FC9"/>
    <w:rsid w:val="00CF7EE4"/>
    <w:rsid w:val="00D10F4C"/>
    <w:rsid w:val="00D12194"/>
    <w:rsid w:val="00D1281E"/>
    <w:rsid w:val="00D142E8"/>
    <w:rsid w:val="00D21EA6"/>
    <w:rsid w:val="00D21F82"/>
    <w:rsid w:val="00D23C1C"/>
    <w:rsid w:val="00D24250"/>
    <w:rsid w:val="00D26468"/>
    <w:rsid w:val="00D3039E"/>
    <w:rsid w:val="00D31102"/>
    <w:rsid w:val="00D37003"/>
    <w:rsid w:val="00D402AD"/>
    <w:rsid w:val="00D40645"/>
    <w:rsid w:val="00D425FF"/>
    <w:rsid w:val="00D44684"/>
    <w:rsid w:val="00D51DD0"/>
    <w:rsid w:val="00D52BBD"/>
    <w:rsid w:val="00D539AF"/>
    <w:rsid w:val="00D564E0"/>
    <w:rsid w:val="00D60015"/>
    <w:rsid w:val="00D61E58"/>
    <w:rsid w:val="00D61EBF"/>
    <w:rsid w:val="00D72B25"/>
    <w:rsid w:val="00D76C8B"/>
    <w:rsid w:val="00D82A38"/>
    <w:rsid w:val="00D86B49"/>
    <w:rsid w:val="00D87111"/>
    <w:rsid w:val="00D87C25"/>
    <w:rsid w:val="00DA6D9E"/>
    <w:rsid w:val="00DB0D18"/>
    <w:rsid w:val="00DB2798"/>
    <w:rsid w:val="00DB7268"/>
    <w:rsid w:val="00DB7A45"/>
    <w:rsid w:val="00DC3AFA"/>
    <w:rsid w:val="00DD45F6"/>
    <w:rsid w:val="00DE2E3F"/>
    <w:rsid w:val="00DE3321"/>
    <w:rsid w:val="00DE3615"/>
    <w:rsid w:val="00DE3AC5"/>
    <w:rsid w:val="00DE4E17"/>
    <w:rsid w:val="00DE54DC"/>
    <w:rsid w:val="00DE727A"/>
    <w:rsid w:val="00DF5C66"/>
    <w:rsid w:val="00DF65E2"/>
    <w:rsid w:val="00DF7248"/>
    <w:rsid w:val="00E0268D"/>
    <w:rsid w:val="00E06B63"/>
    <w:rsid w:val="00E10EFB"/>
    <w:rsid w:val="00E11803"/>
    <w:rsid w:val="00E1370D"/>
    <w:rsid w:val="00E137EA"/>
    <w:rsid w:val="00E162A1"/>
    <w:rsid w:val="00E17BF3"/>
    <w:rsid w:val="00E25553"/>
    <w:rsid w:val="00E33474"/>
    <w:rsid w:val="00E35F68"/>
    <w:rsid w:val="00E4169D"/>
    <w:rsid w:val="00E43898"/>
    <w:rsid w:val="00E46B88"/>
    <w:rsid w:val="00E47230"/>
    <w:rsid w:val="00E50068"/>
    <w:rsid w:val="00E5135F"/>
    <w:rsid w:val="00E52951"/>
    <w:rsid w:val="00E544CD"/>
    <w:rsid w:val="00E55179"/>
    <w:rsid w:val="00E55B06"/>
    <w:rsid w:val="00E608F0"/>
    <w:rsid w:val="00E6354D"/>
    <w:rsid w:val="00E637A4"/>
    <w:rsid w:val="00E64B39"/>
    <w:rsid w:val="00E64EEB"/>
    <w:rsid w:val="00E656E8"/>
    <w:rsid w:val="00E73242"/>
    <w:rsid w:val="00E811BE"/>
    <w:rsid w:val="00E84417"/>
    <w:rsid w:val="00E85B02"/>
    <w:rsid w:val="00E86D0E"/>
    <w:rsid w:val="00E92E78"/>
    <w:rsid w:val="00E93D97"/>
    <w:rsid w:val="00EA0966"/>
    <w:rsid w:val="00EA181B"/>
    <w:rsid w:val="00EA2BE5"/>
    <w:rsid w:val="00EA4EAF"/>
    <w:rsid w:val="00EA6259"/>
    <w:rsid w:val="00EB1F26"/>
    <w:rsid w:val="00EB27AA"/>
    <w:rsid w:val="00EB39C9"/>
    <w:rsid w:val="00EB498D"/>
    <w:rsid w:val="00EB5DDE"/>
    <w:rsid w:val="00EB62F3"/>
    <w:rsid w:val="00EC327C"/>
    <w:rsid w:val="00EC3656"/>
    <w:rsid w:val="00EC6068"/>
    <w:rsid w:val="00ED66ED"/>
    <w:rsid w:val="00EE05B0"/>
    <w:rsid w:val="00EE242C"/>
    <w:rsid w:val="00EF0C2E"/>
    <w:rsid w:val="00EF27B7"/>
    <w:rsid w:val="00F03265"/>
    <w:rsid w:val="00F03482"/>
    <w:rsid w:val="00F04201"/>
    <w:rsid w:val="00F10292"/>
    <w:rsid w:val="00F135F1"/>
    <w:rsid w:val="00F13E6B"/>
    <w:rsid w:val="00F16320"/>
    <w:rsid w:val="00F20EC3"/>
    <w:rsid w:val="00F24C90"/>
    <w:rsid w:val="00F27DE7"/>
    <w:rsid w:val="00F3076C"/>
    <w:rsid w:val="00F35C6A"/>
    <w:rsid w:val="00F452DD"/>
    <w:rsid w:val="00F510E2"/>
    <w:rsid w:val="00F607C3"/>
    <w:rsid w:val="00F61BB7"/>
    <w:rsid w:val="00F6235F"/>
    <w:rsid w:val="00F63296"/>
    <w:rsid w:val="00F6345C"/>
    <w:rsid w:val="00F67B04"/>
    <w:rsid w:val="00F74DB2"/>
    <w:rsid w:val="00F7589E"/>
    <w:rsid w:val="00F8284A"/>
    <w:rsid w:val="00F82B8E"/>
    <w:rsid w:val="00F85774"/>
    <w:rsid w:val="00F91B1D"/>
    <w:rsid w:val="00FA0D3F"/>
    <w:rsid w:val="00FA3411"/>
    <w:rsid w:val="00FA4925"/>
    <w:rsid w:val="00FC0EE1"/>
    <w:rsid w:val="00FC2C56"/>
    <w:rsid w:val="00FC3F30"/>
    <w:rsid w:val="00FD7492"/>
    <w:rsid w:val="00FE403F"/>
    <w:rsid w:val="00FF0698"/>
    <w:rsid w:val="00FF368C"/>
    <w:rsid w:val="00FF4D26"/>
    <w:rsid w:val="00FF60F7"/>
    <w:rsid w:val="00FF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35E52A46-8F8C-4739-BE0E-917A5DEA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CA9"/>
    <w:rPr>
      <w:sz w:val="24"/>
      <w:szCs w:val="24"/>
    </w:rPr>
  </w:style>
  <w:style w:type="paragraph" w:styleId="Heading1">
    <w:name w:val="heading 1"/>
    <w:basedOn w:val="Normal"/>
    <w:link w:val="Heading1Char"/>
    <w:uiPriority w:val="9"/>
    <w:qFormat/>
    <w:rsid w:val="009078E5"/>
    <w:pPr>
      <w:spacing w:before="150" w:after="150"/>
      <w:outlineLvl w:val="0"/>
    </w:pPr>
    <w:rPr>
      <w:b/>
      <w:bCs/>
      <w:color w:val="003366"/>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7CA9"/>
    <w:pPr>
      <w:jc w:val="center"/>
    </w:pPr>
    <w:rPr>
      <w:sz w:val="28"/>
      <w:szCs w:val="20"/>
    </w:rPr>
  </w:style>
  <w:style w:type="paragraph" w:styleId="Footer">
    <w:name w:val="footer"/>
    <w:basedOn w:val="Normal"/>
    <w:rsid w:val="00527CA9"/>
    <w:pPr>
      <w:tabs>
        <w:tab w:val="center" w:pos="4320"/>
        <w:tab w:val="right" w:pos="8640"/>
      </w:tabs>
    </w:pPr>
  </w:style>
  <w:style w:type="character" w:styleId="PageNumber">
    <w:name w:val="page number"/>
    <w:basedOn w:val="DefaultParagraphFont"/>
    <w:rsid w:val="00527CA9"/>
  </w:style>
  <w:style w:type="paragraph" w:styleId="BodyText">
    <w:name w:val="Body Text"/>
    <w:basedOn w:val="Normal"/>
    <w:rsid w:val="00527CA9"/>
    <w:rPr>
      <w:sz w:val="22"/>
      <w:szCs w:val="20"/>
    </w:rPr>
  </w:style>
  <w:style w:type="paragraph" w:styleId="BalloonText">
    <w:name w:val="Balloon Text"/>
    <w:basedOn w:val="Normal"/>
    <w:semiHidden/>
    <w:rsid w:val="00901812"/>
    <w:rPr>
      <w:rFonts w:ascii="Tahoma" w:hAnsi="Tahoma" w:cs="Tahoma"/>
      <w:sz w:val="16"/>
      <w:szCs w:val="16"/>
    </w:rPr>
  </w:style>
  <w:style w:type="table" w:styleId="TableGrid">
    <w:name w:val="Table Grid"/>
    <w:basedOn w:val="TableNormal"/>
    <w:rsid w:val="00711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E2B4D"/>
    <w:pPr>
      <w:tabs>
        <w:tab w:val="center" w:pos="4680"/>
        <w:tab w:val="right" w:pos="9360"/>
      </w:tabs>
    </w:pPr>
  </w:style>
  <w:style w:type="character" w:customStyle="1" w:styleId="HeaderChar">
    <w:name w:val="Header Char"/>
    <w:basedOn w:val="DefaultParagraphFont"/>
    <w:link w:val="Header"/>
    <w:rsid w:val="00BE2B4D"/>
    <w:rPr>
      <w:sz w:val="24"/>
      <w:szCs w:val="24"/>
    </w:rPr>
  </w:style>
  <w:style w:type="paragraph" w:styleId="PlainText">
    <w:name w:val="Plain Text"/>
    <w:basedOn w:val="Normal"/>
    <w:link w:val="PlainTextChar"/>
    <w:uiPriority w:val="99"/>
    <w:unhideWhenUsed/>
    <w:rsid w:val="005B26C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B26CA"/>
    <w:rPr>
      <w:rFonts w:ascii="Consolas" w:eastAsiaTheme="minorHAnsi" w:hAnsi="Consolas" w:cstheme="minorBidi"/>
      <w:sz w:val="21"/>
      <w:szCs w:val="21"/>
    </w:rPr>
  </w:style>
  <w:style w:type="paragraph" w:styleId="ListParagraph">
    <w:name w:val="List Paragraph"/>
    <w:basedOn w:val="Normal"/>
    <w:uiPriority w:val="34"/>
    <w:qFormat/>
    <w:rsid w:val="00F135F1"/>
    <w:pPr>
      <w:ind w:left="720"/>
      <w:contextualSpacing/>
    </w:pPr>
  </w:style>
  <w:style w:type="character" w:styleId="CommentReference">
    <w:name w:val="annotation reference"/>
    <w:basedOn w:val="DefaultParagraphFont"/>
    <w:rsid w:val="0021313F"/>
    <w:rPr>
      <w:sz w:val="16"/>
      <w:szCs w:val="16"/>
    </w:rPr>
  </w:style>
  <w:style w:type="paragraph" w:styleId="CommentText">
    <w:name w:val="annotation text"/>
    <w:basedOn w:val="Normal"/>
    <w:link w:val="CommentTextChar"/>
    <w:rsid w:val="0021313F"/>
    <w:rPr>
      <w:sz w:val="20"/>
      <w:szCs w:val="20"/>
    </w:rPr>
  </w:style>
  <w:style w:type="character" w:customStyle="1" w:styleId="CommentTextChar">
    <w:name w:val="Comment Text Char"/>
    <w:basedOn w:val="DefaultParagraphFont"/>
    <w:link w:val="CommentText"/>
    <w:rsid w:val="0021313F"/>
  </w:style>
  <w:style w:type="paragraph" w:styleId="CommentSubject">
    <w:name w:val="annotation subject"/>
    <w:basedOn w:val="CommentText"/>
    <w:next w:val="CommentText"/>
    <w:link w:val="CommentSubjectChar"/>
    <w:rsid w:val="0021313F"/>
    <w:rPr>
      <w:b/>
      <w:bCs/>
    </w:rPr>
  </w:style>
  <w:style w:type="character" w:customStyle="1" w:styleId="CommentSubjectChar">
    <w:name w:val="Comment Subject Char"/>
    <w:basedOn w:val="CommentTextChar"/>
    <w:link w:val="CommentSubject"/>
    <w:rsid w:val="0021313F"/>
    <w:rPr>
      <w:b/>
      <w:bCs/>
    </w:rPr>
  </w:style>
  <w:style w:type="character" w:customStyle="1" w:styleId="Heading1Char">
    <w:name w:val="Heading 1 Char"/>
    <w:basedOn w:val="DefaultParagraphFont"/>
    <w:link w:val="Heading1"/>
    <w:uiPriority w:val="9"/>
    <w:rsid w:val="009078E5"/>
    <w:rPr>
      <w:b/>
      <w:bCs/>
      <w:color w:val="003366"/>
      <w:kern w:val="36"/>
      <w:sz w:val="38"/>
      <w:szCs w:val="38"/>
    </w:rPr>
  </w:style>
  <w:style w:type="character" w:styleId="Hyperlink">
    <w:name w:val="Hyperlink"/>
    <w:basedOn w:val="DefaultParagraphFont"/>
    <w:uiPriority w:val="99"/>
    <w:rsid w:val="0033064E"/>
    <w:rPr>
      <w:color w:val="0000FF" w:themeColor="hyperlink"/>
      <w:u w:val="single"/>
    </w:rPr>
  </w:style>
  <w:style w:type="paragraph" w:styleId="NoSpacing">
    <w:name w:val="No Spacing"/>
    <w:uiPriority w:val="1"/>
    <w:qFormat/>
    <w:rsid w:val="00EE05B0"/>
    <w:rPr>
      <w:rFonts w:ascii="Calibri" w:eastAsiaTheme="minorHAnsi" w:hAnsi="Calibri" w:cs="Calibri"/>
      <w:color w:val="000000"/>
      <w:sz w:val="22"/>
      <w:szCs w:val="22"/>
    </w:rPr>
  </w:style>
  <w:style w:type="paragraph" w:customStyle="1" w:styleId="Default">
    <w:name w:val="Default"/>
    <w:rsid w:val="00A7700F"/>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770A38"/>
    <w:pPr>
      <w:spacing w:before="100" w:beforeAutospacing="1" w:after="100" w:afterAutospacing="1"/>
    </w:pPr>
    <w:rPr>
      <w:rFonts w:eastAsiaTheme="minorHAnsi"/>
    </w:rPr>
  </w:style>
  <w:style w:type="character" w:styleId="FollowedHyperlink">
    <w:name w:val="FollowedHyperlink"/>
    <w:basedOn w:val="DefaultParagraphFont"/>
    <w:uiPriority w:val="99"/>
    <w:unhideWhenUsed/>
    <w:rsid w:val="00E50068"/>
    <w:rPr>
      <w:color w:val="800080"/>
      <w:u w:val="single"/>
    </w:rPr>
  </w:style>
  <w:style w:type="paragraph" w:customStyle="1" w:styleId="font5">
    <w:name w:val="font5"/>
    <w:basedOn w:val="Normal"/>
    <w:rsid w:val="00E50068"/>
    <w:pPr>
      <w:spacing w:before="100" w:beforeAutospacing="1" w:after="100" w:afterAutospacing="1"/>
    </w:pPr>
    <w:rPr>
      <w:rFonts w:ascii="Cambria" w:hAnsi="Cambria"/>
      <w:b/>
      <w:bCs/>
      <w:color w:val="000000"/>
      <w:sz w:val="20"/>
      <w:szCs w:val="20"/>
    </w:rPr>
  </w:style>
  <w:style w:type="paragraph" w:customStyle="1" w:styleId="font6">
    <w:name w:val="font6"/>
    <w:basedOn w:val="Normal"/>
    <w:rsid w:val="00E50068"/>
    <w:pPr>
      <w:spacing w:before="100" w:beforeAutospacing="1" w:after="100" w:afterAutospacing="1"/>
    </w:pPr>
    <w:rPr>
      <w:rFonts w:ascii="Cambria" w:hAnsi="Cambria"/>
      <w:color w:val="000000"/>
      <w:sz w:val="20"/>
      <w:szCs w:val="20"/>
    </w:rPr>
  </w:style>
  <w:style w:type="paragraph" w:customStyle="1" w:styleId="font7">
    <w:name w:val="font7"/>
    <w:basedOn w:val="Normal"/>
    <w:rsid w:val="00E50068"/>
    <w:pPr>
      <w:spacing w:before="100" w:beforeAutospacing="1" w:after="100" w:afterAutospacing="1"/>
    </w:pPr>
    <w:rPr>
      <w:rFonts w:ascii="Cambria" w:hAnsi="Cambria"/>
      <w:b/>
      <w:bCs/>
      <w:i/>
      <w:iCs/>
      <w:color w:val="000000"/>
      <w:sz w:val="20"/>
      <w:szCs w:val="20"/>
    </w:rPr>
  </w:style>
  <w:style w:type="paragraph" w:customStyle="1" w:styleId="font8">
    <w:name w:val="font8"/>
    <w:basedOn w:val="Normal"/>
    <w:rsid w:val="00E50068"/>
    <w:pPr>
      <w:spacing w:before="100" w:beforeAutospacing="1" w:after="100" w:afterAutospacing="1"/>
    </w:pPr>
    <w:rPr>
      <w:rFonts w:ascii="Cambria" w:hAnsi="Cambria"/>
      <w:color w:val="000000"/>
      <w:sz w:val="18"/>
      <w:szCs w:val="18"/>
    </w:rPr>
  </w:style>
  <w:style w:type="paragraph" w:customStyle="1" w:styleId="font9">
    <w:name w:val="font9"/>
    <w:basedOn w:val="Normal"/>
    <w:rsid w:val="00E50068"/>
    <w:pPr>
      <w:spacing w:before="100" w:beforeAutospacing="1" w:after="100" w:afterAutospacing="1"/>
    </w:pPr>
    <w:rPr>
      <w:rFonts w:ascii="Cambria" w:hAnsi="Cambria"/>
      <w:color w:val="FF0000"/>
      <w:sz w:val="20"/>
      <w:szCs w:val="20"/>
    </w:rPr>
  </w:style>
  <w:style w:type="paragraph" w:customStyle="1" w:styleId="font10">
    <w:name w:val="font10"/>
    <w:basedOn w:val="Normal"/>
    <w:rsid w:val="00E50068"/>
    <w:pPr>
      <w:spacing w:before="100" w:beforeAutospacing="1" w:after="100" w:afterAutospacing="1"/>
    </w:pPr>
    <w:rPr>
      <w:rFonts w:ascii="Cambria" w:hAnsi="Cambria"/>
      <w:color w:val="FF0000"/>
      <w:sz w:val="18"/>
      <w:szCs w:val="18"/>
    </w:rPr>
  </w:style>
  <w:style w:type="paragraph" w:customStyle="1" w:styleId="xl65">
    <w:name w:val="xl65"/>
    <w:basedOn w:val="Normal"/>
    <w:rsid w:val="00E50068"/>
    <w:pPr>
      <w:spacing w:before="100" w:beforeAutospacing="1" w:after="100" w:afterAutospacing="1"/>
    </w:pPr>
    <w:rPr>
      <w:rFonts w:ascii="Cambria" w:hAnsi="Cambria"/>
      <w:sz w:val="20"/>
      <w:szCs w:val="20"/>
    </w:rPr>
  </w:style>
  <w:style w:type="paragraph" w:customStyle="1" w:styleId="xl66">
    <w:name w:val="xl66"/>
    <w:basedOn w:val="Normal"/>
    <w:rsid w:val="00E500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67">
    <w:name w:val="xl67"/>
    <w:basedOn w:val="Normal"/>
    <w:rsid w:val="00E50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20"/>
      <w:szCs w:val="20"/>
    </w:rPr>
  </w:style>
  <w:style w:type="paragraph" w:customStyle="1" w:styleId="xl68">
    <w:name w:val="xl68"/>
    <w:basedOn w:val="Normal"/>
    <w:rsid w:val="00E5006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ascii="Cambria" w:hAnsi="Cambria"/>
      <w:sz w:val="20"/>
      <w:szCs w:val="20"/>
    </w:rPr>
  </w:style>
  <w:style w:type="paragraph" w:customStyle="1" w:styleId="xl69">
    <w:name w:val="xl69"/>
    <w:basedOn w:val="Normal"/>
    <w:rsid w:val="00E500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20"/>
      <w:szCs w:val="20"/>
    </w:rPr>
  </w:style>
  <w:style w:type="paragraph" w:customStyle="1" w:styleId="xl70">
    <w:name w:val="xl70"/>
    <w:basedOn w:val="Normal"/>
    <w:rsid w:val="00E500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E5006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Cambria" w:hAnsi="Cambria"/>
      <w:sz w:val="20"/>
      <w:szCs w:val="20"/>
    </w:rPr>
  </w:style>
  <w:style w:type="paragraph" w:customStyle="1" w:styleId="xl72">
    <w:name w:val="xl72"/>
    <w:basedOn w:val="Normal"/>
    <w:rsid w:val="00E5006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sz w:val="20"/>
      <w:szCs w:val="20"/>
    </w:rPr>
  </w:style>
  <w:style w:type="paragraph" w:customStyle="1" w:styleId="xl73">
    <w:name w:val="xl73"/>
    <w:basedOn w:val="Normal"/>
    <w:rsid w:val="00E5006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textAlignment w:val="center"/>
    </w:pPr>
    <w:rPr>
      <w:rFonts w:ascii="Cambria" w:hAnsi="Cambria"/>
      <w:sz w:val="20"/>
      <w:szCs w:val="20"/>
    </w:rPr>
  </w:style>
  <w:style w:type="paragraph" w:customStyle="1" w:styleId="xl74">
    <w:name w:val="xl74"/>
    <w:basedOn w:val="Normal"/>
    <w:rsid w:val="00E5006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sz w:val="18"/>
      <w:szCs w:val="18"/>
    </w:rPr>
  </w:style>
  <w:style w:type="paragraph" w:customStyle="1" w:styleId="xl75">
    <w:name w:val="xl75"/>
    <w:basedOn w:val="Normal"/>
    <w:rsid w:val="00E5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sz w:val="20"/>
      <w:szCs w:val="20"/>
    </w:rPr>
  </w:style>
  <w:style w:type="paragraph" w:customStyle="1" w:styleId="xl76">
    <w:name w:val="xl76"/>
    <w:basedOn w:val="Normal"/>
    <w:rsid w:val="00E5006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sz w:val="20"/>
      <w:szCs w:val="20"/>
    </w:rPr>
  </w:style>
  <w:style w:type="paragraph" w:customStyle="1" w:styleId="xl77">
    <w:name w:val="xl77"/>
    <w:basedOn w:val="Normal"/>
    <w:rsid w:val="00E5006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rFonts w:ascii="Cambria" w:hAnsi="Cambria"/>
      <w:sz w:val="20"/>
      <w:szCs w:val="20"/>
    </w:rPr>
  </w:style>
  <w:style w:type="paragraph" w:customStyle="1" w:styleId="xl78">
    <w:name w:val="xl78"/>
    <w:basedOn w:val="Normal"/>
    <w:rsid w:val="00E500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9">
    <w:name w:val="xl79"/>
    <w:basedOn w:val="Normal"/>
    <w:rsid w:val="00E5006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textAlignment w:val="center"/>
    </w:pPr>
    <w:rPr>
      <w:rFonts w:ascii="Cambria" w:hAnsi="Cambria"/>
      <w:sz w:val="20"/>
      <w:szCs w:val="20"/>
    </w:rPr>
  </w:style>
  <w:style w:type="paragraph" w:customStyle="1" w:styleId="xl80">
    <w:name w:val="xl80"/>
    <w:basedOn w:val="Normal"/>
    <w:rsid w:val="00E50068"/>
    <w:pPr>
      <w:pBdr>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sz w:val="20"/>
      <w:szCs w:val="20"/>
    </w:rPr>
  </w:style>
  <w:style w:type="paragraph" w:customStyle="1" w:styleId="xl81">
    <w:name w:val="xl81"/>
    <w:basedOn w:val="Normal"/>
    <w:rsid w:val="00E5006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Cambria" w:hAnsi="Cambria"/>
      <w:sz w:val="20"/>
      <w:szCs w:val="20"/>
    </w:rPr>
  </w:style>
  <w:style w:type="paragraph" w:customStyle="1" w:styleId="xl82">
    <w:name w:val="xl82"/>
    <w:basedOn w:val="Normal"/>
    <w:rsid w:val="00E50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color w:val="000000"/>
      <w:sz w:val="20"/>
      <w:szCs w:val="20"/>
    </w:rPr>
  </w:style>
  <w:style w:type="paragraph" w:customStyle="1" w:styleId="xl83">
    <w:name w:val="xl83"/>
    <w:basedOn w:val="Normal"/>
    <w:rsid w:val="00E5006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Cambria" w:hAnsi="Cambria"/>
      <w:sz w:val="20"/>
      <w:szCs w:val="20"/>
    </w:rPr>
  </w:style>
  <w:style w:type="paragraph" w:customStyle="1" w:styleId="xl84">
    <w:name w:val="xl84"/>
    <w:basedOn w:val="Normal"/>
    <w:rsid w:val="00E500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20"/>
      <w:szCs w:val="20"/>
    </w:rPr>
  </w:style>
  <w:style w:type="paragraph" w:customStyle="1" w:styleId="xl85">
    <w:name w:val="xl85"/>
    <w:basedOn w:val="Normal"/>
    <w:rsid w:val="00E50068"/>
    <w:pPr>
      <w:shd w:val="clear" w:color="000000" w:fill="CCC0DA"/>
      <w:spacing w:before="100" w:beforeAutospacing="1" w:after="100" w:afterAutospacing="1"/>
    </w:pPr>
    <w:rPr>
      <w:rFonts w:ascii="Cambria" w:hAnsi="Cambria"/>
      <w:sz w:val="20"/>
      <w:szCs w:val="20"/>
    </w:rPr>
  </w:style>
  <w:style w:type="paragraph" w:customStyle="1" w:styleId="xl86">
    <w:name w:val="xl86"/>
    <w:basedOn w:val="Normal"/>
    <w:rsid w:val="00E50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20"/>
      <w:szCs w:val="20"/>
    </w:rPr>
  </w:style>
  <w:style w:type="paragraph" w:customStyle="1" w:styleId="xl87">
    <w:name w:val="xl87"/>
    <w:basedOn w:val="Normal"/>
    <w:rsid w:val="00E50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18"/>
      <w:szCs w:val="18"/>
    </w:rPr>
  </w:style>
  <w:style w:type="paragraph" w:customStyle="1" w:styleId="xl88">
    <w:name w:val="xl88"/>
    <w:basedOn w:val="Normal"/>
    <w:rsid w:val="00E500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sz w:val="20"/>
      <w:szCs w:val="20"/>
    </w:rPr>
  </w:style>
  <w:style w:type="paragraph" w:customStyle="1" w:styleId="xl89">
    <w:name w:val="xl89"/>
    <w:basedOn w:val="Normal"/>
    <w:rsid w:val="00E50068"/>
    <w:pPr>
      <w:shd w:val="clear" w:color="000000" w:fill="CCC0DA"/>
      <w:spacing w:before="100" w:beforeAutospacing="1" w:after="100" w:afterAutospacing="1"/>
      <w:textAlignment w:val="center"/>
    </w:pPr>
    <w:rPr>
      <w:rFonts w:ascii="Cambria" w:hAnsi="Cambria"/>
      <w:sz w:val="20"/>
      <w:szCs w:val="20"/>
    </w:rPr>
  </w:style>
  <w:style w:type="paragraph" w:customStyle="1" w:styleId="xl90">
    <w:name w:val="xl90"/>
    <w:basedOn w:val="Normal"/>
    <w:rsid w:val="00E50068"/>
    <w:pPr>
      <w:shd w:val="clear" w:color="000000" w:fill="CCC0DA"/>
      <w:spacing w:before="100" w:beforeAutospacing="1" w:after="100" w:afterAutospacing="1"/>
      <w:jc w:val="right"/>
      <w:textAlignment w:val="center"/>
    </w:pPr>
    <w:rPr>
      <w:rFonts w:ascii="Cambria" w:hAnsi="Cambria"/>
      <w:sz w:val="20"/>
      <w:szCs w:val="20"/>
    </w:rPr>
  </w:style>
  <w:style w:type="paragraph" w:customStyle="1" w:styleId="xl91">
    <w:name w:val="xl91"/>
    <w:basedOn w:val="Normal"/>
    <w:rsid w:val="00E50068"/>
    <w:pPr>
      <w:spacing w:before="100" w:beforeAutospacing="1" w:after="100" w:afterAutospacing="1"/>
    </w:pPr>
    <w:rPr>
      <w:rFonts w:ascii="Cambria" w:hAnsi="Cambria"/>
      <w:sz w:val="20"/>
      <w:szCs w:val="20"/>
    </w:rPr>
  </w:style>
  <w:style w:type="paragraph" w:customStyle="1" w:styleId="xl92">
    <w:name w:val="xl92"/>
    <w:basedOn w:val="Normal"/>
    <w:rsid w:val="00E5006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E50068"/>
    <w:pPr>
      <w:pBdr>
        <w:top w:val="single" w:sz="4" w:space="0" w:color="auto"/>
        <w:left w:val="single" w:sz="4" w:space="0" w:color="auto"/>
        <w:right w:val="single" w:sz="4" w:space="0" w:color="auto"/>
      </w:pBdr>
      <w:shd w:val="clear" w:color="000000" w:fill="CCC0DA"/>
      <w:spacing w:before="100" w:beforeAutospacing="1" w:after="100" w:afterAutospacing="1"/>
      <w:textAlignment w:val="center"/>
    </w:pPr>
    <w:rPr>
      <w:rFonts w:ascii="Cambria" w:hAnsi="Cambria"/>
      <w:sz w:val="20"/>
      <w:szCs w:val="20"/>
    </w:rPr>
  </w:style>
  <w:style w:type="paragraph" w:customStyle="1" w:styleId="xl94">
    <w:name w:val="xl94"/>
    <w:basedOn w:val="Normal"/>
    <w:rsid w:val="00E50068"/>
    <w:pPr>
      <w:pBdr>
        <w:top w:val="single" w:sz="4" w:space="0" w:color="auto"/>
        <w:left w:val="single" w:sz="4" w:space="0" w:color="auto"/>
        <w:right w:val="single" w:sz="4" w:space="0" w:color="auto"/>
      </w:pBdr>
      <w:shd w:val="clear" w:color="000000" w:fill="CCC0DA"/>
      <w:spacing w:before="100" w:beforeAutospacing="1" w:after="100" w:afterAutospacing="1"/>
    </w:pPr>
    <w:rPr>
      <w:rFonts w:ascii="Cambria" w:hAnsi="Cambria"/>
      <w:sz w:val="20"/>
      <w:szCs w:val="20"/>
    </w:rPr>
  </w:style>
  <w:style w:type="paragraph" w:customStyle="1" w:styleId="xl95">
    <w:name w:val="xl95"/>
    <w:basedOn w:val="Normal"/>
    <w:rsid w:val="00E50068"/>
    <w:pPr>
      <w:pBdr>
        <w:top w:val="single" w:sz="4" w:space="0" w:color="auto"/>
        <w:left w:val="single" w:sz="4" w:space="0" w:color="auto"/>
        <w:right w:val="single" w:sz="4" w:space="0" w:color="auto"/>
      </w:pBdr>
      <w:shd w:val="clear" w:color="000000" w:fill="CCC0DA"/>
      <w:spacing w:before="100" w:beforeAutospacing="1" w:after="100" w:afterAutospacing="1"/>
      <w:jc w:val="right"/>
      <w:textAlignment w:val="center"/>
    </w:pPr>
    <w:rPr>
      <w:rFonts w:ascii="Cambria" w:hAnsi="Cambria"/>
      <w:sz w:val="20"/>
      <w:szCs w:val="20"/>
    </w:rPr>
  </w:style>
  <w:style w:type="paragraph" w:customStyle="1" w:styleId="xl96">
    <w:name w:val="xl96"/>
    <w:basedOn w:val="Normal"/>
    <w:rsid w:val="00E500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7">
    <w:name w:val="xl97"/>
    <w:basedOn w:val="Normal"/>
    <w:rsid w:val="00E50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20"/>
      <w:szCs w:val="20"/>
    </w:rPr>
  </w:style>
  <w:style w:type="paragraph" w:customStyle="1" w:styleId="xl98">
    <w:name w:val="xl98"/>
    <w:basedOn w:val="Normal"/>
    <w:rsid w:val="00E5006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sz w:val="20"/>
      <w:szCs w:val="20"/>
    </w:rPr>
  </w:style>
  <w:style w:type="paragraph" w:customStyle="1" w:styleId="xl99">
    <w:name w:val="xl99"/>
    <w:basedOn w:val="Normal"/>
    <w:rsid w:val="00E5006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sz w:val="20"/>
      <w:szCs w:val="20"/>
    </w:rPr>
  </w:style>
  <w:style w:type="paragraph" w:customStyle="1" w:styleId="xl100">
    <w:name w:val="xl100"/>
    <w:basedOn w:val="Normal"/>
    <w:rsid w:val="00E50068"/>
    <w:pPr>
      <w:shd w:val="clear" w:color="000000" w:fill="FFFF00"/>
      <w:spacing w:before="100" w:beforeAutospacing="1" w:after="100" w:afterAutospacing="1"/>
    </w:pPr>
  </w:style>
  <w:style w:type="paragraph" w:customStyle="1" w:styleId="xl101">
    <w:name w:val="xl101"/>
    <w:basedOn w:val="Normal"/>
    <w:rsid w:val="00E50068"/>
    <w:pPr>
      <w:pBdr>
        <w:top w:val="single" w:sz="4" w:space="0" w:color="auto"/>
        <w:left w:val="single" w:sz="4" w:space="0" w:color="auto"/>
        <w:right w:val="single" w:sz="4" w:space="0" w:color="auto"/>
      </w:pBdr>
      <w:spacing w:before="100" w:beforeAutospacing="1" w:after="100" w:afterAutospacing="1"/>
    </w:pPr>
    <w:rPr>
      <w:rFonts w:ascii="Cambria" w:hAnsi="Cambria"/>
      <w:sz w:val="20"/>
      <w:szCs w:val="20"/>
    </w:rPr>
  </w:style>
  <w:style w:type="paragraph" w:customStyle="1" w:styleId="Normal1">
    <w:name w:val="Normal1"/>
    <w:rsid w:val="00E637A4"/>
    <w:pPr>
      <w:spacing w:line="276"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9864">
      <w:bodyDiv w:val="1"/>
      <w:marLeft w:val="0"/>
      <w:marRight w:val="0"/>
      <w:marTop w:val="0"/>
      <w:marBottom w:val="0"/>
      <w:divBdr>
        <w:top w:val="none" w:sz="0" w:space="0" w:color="auto"/>
        <w:left w:val="none" w:sz="0" w:space="0" w:color="auto"/>
        <w:bottom w:val="none" w:sz="0" w:space="0" w:color="auto"/>
        <w:right w:val="none" w:sz="0" w:space="0" w:color="auto"/>
      </w:divBdr>
    </w:div>
    <w:div w:id="216014602">
      <w:bodyDiv w:val="1"/>
      <w:marLeft w:val="0"/>
      <w:marRight w:val="0"/>
      <w:marTop w:val="0"/>
      <w:marBottom w:val="0"/>
      <w:divBdr>
        <w:top w:val="none" w:sz="0" w:space="0" w:color="auto"/>
        <w:left w:val="none" w:sz="0" w:space="0" w:color="auto"/>
        <w:bottom w:val="none" w:sz="0" w:space="0" w:color="auto"/>
        <w:right w:val="none" w:sz="0" w:space="0" w:color="auto"/>
      </w:divBdr>
    </w:div>
    <w:div w:id="241188442">
      <w:bodyDiv w:val="1"/>
      <w:marLeft w:val="0"/>
      <w:marRight w:val="0"/>
      <w:marTop w:val="0"/>
      <w:marBottom w:val="0"/>
      <w:divBdr>
        <w:top w:val="none" w:sz="0" w:space="0" w:color="auto"/>
        <w:left w:val="none" w:sz="0" w:space="0" w:color="auto"/>
        <w:bottom w:val="none" w:sz="0" w:space="0" w:color="auto"/>
        <w:right w:val="none" w:sz="0" w:space="0" w:color="auto"/>
      </w:divBdr>
    </w:div>
    <w:div w:id="320741813">
      <w:bodyDiv w:val="1"/>
      <w:marLeft w:val="0"/>
      <w:marRight w:val="0"/>
      <w:marTop w:val="0"/>
      <w:marBottom w:val="0"/>
      <w:divBdr>
        <w:top w:val="none" w:sz="0" w:space="0" w:color="auto"/>
        <w:left w:val="none" w:sz="0" w:space="0" w:color="auto"/>
        <w:bottom w:val="none" w:sz="0" w:space="0" w:color="auto"/>
        <w:right w:val="none" w:sz="0" w:space="0" w:color="auto"/>
      </w:divBdr>
    </w:div>
    <w:div w:id="329720338">
      <w:bodyDiv w:val="1"/>
      <w:marLeft w:val="0"/>
      <w:marRight w:val="0"/>
      <w:marTop w:val="0"/>
      <w:marBottom w:val="0"/>
      <w:divBdr>
        <w:top w:val="none" w:sz="0" w:space="0" w:color="auto"/>
        <w:left w:val="none" w:sz="0" w:space="0" w:color="auto"/>
        <w:bottom w:val="none" w:sz="0" w:space="0" w:color="auto"/>
        <w:right w:val="none" w:sz="0" w:space="0" w:color="auto"/>
      </w:divBdr>
    </w:div>
    <w:div w:id="394622516">
      <w:bodyDiv w:val="1"/>
      <w:marLeft w:val="0"/>
      <w:marRight w:val="0"/>
      <w:marTop w:val="0"/>
      <w:marBottom w:val="0"/>
      <w:divBdr>
        <w:top w:val="none" w:sz="0" w:space="0" w:color="auto"/>
        <w:left w:val="none" w:sz="0" w:space="0" w:color="auto"/>
        <w:bottom w:val="none" w:sz="0" w:space="0" w:color="auto"/>
        <w:right w:val="none" w:sz="0" w:space="0" w:color="auto"/>
      </w:divBdr>
    </w:div>
    <w:div w:id="407073396">
      <w:bodyDiv w:val="1"/>
      <w:marLeft w:val="0"/>
      <w:marRight w:val="0"/>
      <w:marTop w:val="0"/>
      <w:marBottom w:val="0"/>
      <w:divBdr>
        <w:top w:val="none" w:sz="0" w:space="0" w:color="auto"/>
        <w:left w:val="none" w:sz="0" w:space="0" w:color="auto"/>
        <w:bottom w:val="none" w:sz="0" w:space="0" w:color="auto"/>
        <w:right w:val="none" w:sz="0" w:space="0" w:color="auto"/>
      </w:divBdr>
    </w:div>
    <w:div w:id="517162532">
      <w:bodyDiv w:val="1"/>
      <w:marLeft w:val="0"/>
      <w:marRight w:val="0"/>
      <w:marTop w:val="0"/>
      <w:marBottom w:val="0"/>
      <w:divBdr>
        <w:top w:val="none" w:sz="0" w:space="0" w:color="auto"/>
        <w:left w:val="none" w:sz="0" w:space="0" w:color="auto"/>
        <w:bottom w:val="none" w:sz="0" w:space="0" w:color="auto"/>
        <w:right w:val="none" w:sz="0" w:space="0" w:color="auto"/>
      </w:divBdr>
    </w:div>
    <w:div w:id="605425595">
      <w:bodyDiv w:val="1"/>
      <w:marLeft w:val="0"/>
      <w:marRight w:val="0"/>
      <w:marTop w:val="0"/>
      <w:marBottom w:val="0"/>
      <w:divBdr>
        <w:top w:val="none" w:sz="0" w:space="0" w:color="auto"/>
        <w:left w:val="none" w:sz="0" w:space="0" w:color="auto"/>
        <w:bottom w:val="none" w:sz="0" w:space="0" w:color="auto"/>
        <w:right w:val="none" w:sz="0" w:space="0" w:color="auto"/>
      </w:divBdr>
      <w:divsChild>
        <w:div w:id="602615802">
          <w:marLeft w:val="0"/>
          <w:marRight w:val="0"/>
          <w:marTop w:val="0"/>
          <w:marBottom w:val="0"/>
          <w:divBdr>
            <w:top w:val="none" w:sz="0" w:space="0" w:color="auto"/>
            <w:left w:val="none" w:sz="0" w:space="0" w:color="auto"/>
            <w:bottom w:val="single" w:sz="6" w:space="0" w:color="DDDDDD"/>
            <w:right w:val="none" w:sz="0" w:space="0" w:color="auto"/>
          </w:divBdr>
          <w:divsChild>
            <w:div w:id="1808400945">
              <w:marLeft w:val="0"/>
              <w:marRight w:val="0"/>
              <w:marTop w:val="0"/>
              <w:marBottom w:val="0"/>
              <w:divBdr>
                <w:top w:val="none" w:sz="0" w:space="0" w:color="auto"/>
                <w:left w:val="none" w:sz="0" w:space="0" w:color="auto"/>
                <w:bottom w:val="none" w:sz="0" w:space="0" w:color="auto"/>
                <w:right w:val="none" w:sz="0" w:space="0" w:color="auto"/>
              </w:divBdr>
              <w:divsChild>
                <w:div w:id="428742804">
                  <w:marLeft w:val="-7425"/>
                  <w:marRight w:val="-7425"/>
                  <w:marTop w:val="0"/>
                  <w:marBottom w:val="0"/>
                  <w:divBdr>
                    <w:top w:val="none" w:sz="0" w:space="0" w:color="auto"/>
                    <w:left w:val="none" w:sz="0" w:space="0" w:color="auto"/>
                    <w:bottom w:val="none" w:sz="0" w:space="0" w:color="auto"/>
                    <w:right w:val="none" w:sz="0" w:space="0" w:color="auto"/>
                  </w:divBdr>
                  <w:divsChild>
                    <w:div w:id="317610598">
                      <w:marLeft w:val="0"/>
                      <w:marRight w:val="0"/>
                      <w:marTop w:val="0"/>
                      <w:marBottom w:val="0"/>
                      <w:divBdr>
                        <w:top w:val="none" w:sz="0" w:space="0" w:color="auto"/>
                        <w:left w:val="none" w:sz="0" w:space="0" w:color="auto"/>
                        <w:bottom w:val="none" w:sz="0" w:space="0" w:color="auto"/>
                        <w:right w:val="none" w:sz="0" w:space="0" w:color="auto"/>
                      </w:divBdr>
                      <w:divsChild>
                        <w:div w:id="489835229">
                          <w:marLeft w:val="0"/>
                          <w:marRight w:val="0"/>
                          <w:marTop w:val="0"/>
                          <w:marBottom w:val="0"/>
                          <w:divBdr>
                            <w:top w:val="none" w:sz="0" w:space="0" w:color="auto"/>
                            <w:left w:val="none" w:sz="0" w:space="0" w:color="auto"/>
                            <w:bottom w:val="none" w:sz="0" w:space="0" w:color="auto"/>
                            <w:right w:val="none" w:sz="0" w:space="0" w:color="auto"/>
                          </w:divBdr>
                          <w:divsChild>
                            <w:div w:id="732584503">
                              <w:marLeft w:val="0"/>
                              <w:marRight w:val="0"/>
                              <w:marTop w:val="0"/>
                              <w:marBottom w:val="0"/>
                              <w:divBdr>
                                <w:top w:val="none" w:sz="0" w:space="0" w:color="auto"/>
                                <w:left w:val="none" w:sz="0" w:space="0" w:color="auto"/>
                                <w:bottom w:val="none" w:sz="0" w:space="0" w:color="auto"/>
                                <w:right w:val="none" w:sz="0" w:space="0" w:color="auto"/>
                              </w:divBdr>
                              <w:divsChild>
                                <w:div w:id="1012219899">
                                  <w:marLeft w:val="0"/>
                                  <w:marRight w:val="0"/>
                                  <w:marTop w:val="0"/>
                                  <w:marBottom w:val="0"/>
                                  <w:divBdr>
                                    <w:top w:val="none" w:sz="0" w:space="0" w:color="auto"/>
                                    <w:left w:val="none" w:sz="0" w:space="0" w:color="auto"/>
                                    <w:bottom w:val="none" w:sz="0" w:space="0" w:color="auto"/>
                                    <w:right w:val="none" w:sz="0" w:space="0" w:color="auto"/>
                                  </w:divBdr>
                                  <w:divsChild>
                                    <w:div w:id="1761947820">
                                      <w:marLeft w:val="0"/>
                                      <w:marRight w:val="0"/>
                                      <w:marTop w:val="0"/>
                                      <w:marBottom w:val="0"/>
                                      <w:divBdr>
                                        <w:top w:val="none" w:sz="0" w:space="0" w:color="auto"/>
                                        <w:left w:val="none" w:sz="0" w:space="0" w:color="auto"/>
                                        <w:bottom w:val="none" w:sz="0" w:space="0" w:color="auto"/>
                                        <w:right w:val="none" w:sz="0" w:space="0" w:color="auto"/>
                                      </w:divBdr>
                                      <w:divsChild>
                                        <w:div w:id="804856977">
                                          <w:marLeft w:val="0"/>
                                          <w:marRight w:val="0"/>
                                          <w:marTop w:val="0"/>
                                          <w:marBottom w:val="0"/>
                                          <w:divBdr>
                                            <w:top w:val="none" w:sz="0" w:space="0" w:color="auto"/>
                                            <w:left w:val="none" w:sz="0" w:space="0" w:color="auto"/>
                                            <w:bottom w:val="none" w:sz="0" w:space="0" w:color="auto"/>
                                            <w:right w:val="none" w:sz="0" w:space="0" w:color="auto"/>
                                          </w:divBdr>
                                          <w:divsChild>
                                            <w:div w:id="1398016886">
                                              <w:marLeft w:val="0"/>
                                              <w:marRight w:val="0"/>
                                              <w:marTop w:val="0"/>
                                              <w:marBottom w:val="0"/>
                                              <w:divBdr>
                                                <w:top w:val="none" w:sz="0" w:space="0" w:color="auto"/>
                                                <w:left w:val="none" w:sz="0" w:space="0" w:color="auto"/>
                                                <w:bottom w:val="none" w:sz="0" w:space="0" w:color="auto"/>
                                                <w:right w:val="none" w:sz="0" w:space="0" w:color="auto"/>
                                              </w:divBdr>
                                              <w:divsChild>
                                                <w:div w:id="1211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736516">
      <w:bodyDiv w:val="1"/>
      <w:marLeft w:val="0"/>
      <w:marRight w:val="0"/>
      <w:marTop w:val="0"/>
      <w:marBottom w:val="0"/>
      <w:divBdr>
        <w:top w:val="none" w:sz="0" w:space="0" w:color="auto"/>
        <w:left w:val="none" w:sz="0" w:space="0" w:color="auto"/>
        <w:bottom w:val="none" w:sz="0" w:space="0" w:color="auto"/>
        <w:right w:val="none" w:sz="0" w:space="0" w:color="auto"/>
      </w:divBdr>
    </w:div>
    <w:div w:id="751005166">
      <w:bodyDiv w:val="1"/>
      <w:marLeft w:val="0"/>
      <w:marRight w:val="0"/>
      <w:marTop w:val="0"/>
      <w:marBottom w:val="0"/>
      <w:divBdr>
        <w:top w:val="none" w:sz="0" w:space="0" w:color="auto"/>
        <w:left w:val="none" w:sz="0" w:space="0" w:color="auto"/>
        <w:bottom w:val="none" w:sz="0" w:space="0" w:color="auto"/>
        <w:right w:val="none" w:sz="0" w:space="0" w:color="auto"/>
      </w:divBdr>
    </w:div>
    <w:div w:id="808746096">
      <w:bodyDiv w:val="1"/>
      <w:marLeft w:val="0"/>
      <w:marRight w:val="0"/>
      <w:marTop w:val="0"/>
      <w:marBottom w:val="0"/>
      <w:divBdr>
        <w:top w:val="none" w:sz="0" w:space="0" w:color="auto"/>
        <w:left w:val="none" w:sz="0" w:space="0" w:color="auto"/>
        <w:bottom w:val="none" w:sz="0" w:space="0" w:color="auto"/>
        <w:right w:val="none" w:sz="0" w:space="0" w:color="auto"/>
      </w:divBdr>
    </w:div>
    <w:div w:id="846869749">
      <w:bodyDiv w:val="1"/>
      <w:marLeft w:val="0"/>
      <w:marRight w:val="0"/>
      <w:marTop w:val="0"/>
      <w:marBottom w:val="0"/>
      <w:divBdr>
        <w:top w:val="none" w:sz="0" w:space="0" w:color="auto"/>
        <w:left w:val="none" w:sz="0" w:space="0" w:color="auto"/>
        <w:bottom w:val="none" w:sz="0" w:space="0" w:color="auto"/>
        <w:right w:val="none" w:sz="0" w:space="0" w:color="auto"/>
      </w:divBdr>
    </w:div>
    <w:div w:id="874342503">
      <w:bodyDiv w:val="1"/>
      <w:marLeft w:val="0"/>
      <w:marRight w:val="0"/>
      <w:marTop w:val="0"/>
      <w:marBottom w:val="0"/>
      <w:divBdr>
        <w:top w:val="none" w:sz="0" w:space="0" w:color="auto"/>
        <w:left w:val="none" w:sz="0" w:space="0" w:color="auto"/>
        <w:bottom w:val="none" w:sz="0" w:space="0" w:color="auto"/>
        <w:right w:val="none" w:sz="0" w:space="0" w:color="auto"/>
      </w:divBdr>
    </w:div>
    <w:div w:id="960770094">
      <w:bodyDiv w:val="1"/>
      <w:marLeft w:val="0"/>
      <w:marRight w:val="0"/>
      <w:marTop w:val="0"/>
      <w:marBottom w:val="0"/>
      <w:divBdr>
        <w:top w:val="none" w:sz="0" w:space="0" w:color="auto"/>
        <w:left w:val="none" w:sz="0" w:space="0" w:color="auto"/>
        <w:bottom w:val="none" w:sz="0" w:space="0" w:color="auto"/>
        <w:right w:val="none" w:sz="0" w:space="0" w:color="auto"/>
      </w:divBdr>
    </w:div>
    <w:div w:id="1005548861">
      <w:bodyDiv w:val="1"/>
      <w:marLeft w:val="0"/>
      <w:marRight w:val="0"/>
      <w:marTop w:val="0"/>
      <w:marBottom w:val="0"/>
      <w:divBdr>
        <w:top w:val="none" w:sz="0" w:space="0" w:color="auto"/>
        <w:left w:val="none" w:sz="0" w:space="0" w:color="auto"/>
        <w:bottom w:val="none" w:sz="0" w:space="0" w:color="auto"/>
        <w:right w:val="none" w:sz="0" w:space="0" w:color="auto"/>
      </w:divBdr>
    </w:div>
    <w:div w:id="1019433856">
      <w:bodyDiv w:val="1"/>
      <w:marLeft w:val="0"/>
      <w:marRight w:val="0"/>
      <w:marTop w:val="0"/>
      <w:marBottom w:val="0"/>
      <w:divBdr>
        <w:top w:val="none" w:sz="0" w:space="0" w:color="auto"/>
        <w:left w:val="none" w:sz="0" w:space="0" w:color="auto"/>
        <w:bottom w:val="none" w:sz="0" w:space="0" w:color="auto"/>
        <w:right w:val="none" w:sz="0" w:space="0" w:color="auto"/>
      </w:divBdr>
    </w:div>
    <w:div w:id="1225988661">
      <w:bodyDiv w:val="1"/>
      <w:marLeft w:val="0"/>
      <w:marRight w:val="0"/>
      <w:marTop w:val="0"/>
      <w:marBottom w:val="0"/>
      <w:divBdr>
        <w:top w:val="none" w:sz="0" w:space="0" w:color="auto"/>
        <w:left w:val="none" w:sz="0" w:space="0" w:color="auto"/>
        <w:bottom w:val="none" w:sz="0" w:space="0" w:color="auto"/>
        <w:right w:val="none" w:sz="0" w:space="0" w:color="auto"/>
      </w:divBdr>
    </w:div>
    <w:div w:id="1245337848">
      <w:bodyDiv w:val="1"/>
      <w:marLeft w:val="0"/>
      <w:marRight w:val="0"/>
      <w:marTop w:val="0"/>
      <w:marBottom w:val="0"/>
      <w:divBdr>
        <w:top w:val="none" w:sz="0" w:space="0" w:color="auto"/>
        <w:left w:val="none" w:sz="0" w:space="0" w:color="auto"/>
        <w:bottom w:val="none" w:sz="0" w:space="0" w:color="auto"/>
        <w:right w:val="none" w:sz="0" w:space="0" w:color="auto"/>
      </w:divBdr>
    </w:div>
    <w:div w:id="1264263997">
      <w:bodyDiv w:val="1"/>
      <w:marLeft w:val="0"/>
      <w:marRight w:val="0"/>
      <w:marTop w:val="0"/>
      <w:marBottom w:val="0"/>
      <w:divBdr>
        <w:top w:val="none" w:sz="0" w:space="0" w:color="auto"/>
        <w:left w:val="none" w:sz="0" w:space="0" w:color="auto"/>
        <w:bottom w:val="none" w:sz="0" w:space="0" w:color="auto"/>
        <w:right w:val="none" w:sz="0" w:space="0" w:color="auto"/>
      </w:divBdr>
    </w:div>
    <w:div w:id="1267424278">
      <w:bodyDiv w:val="1"/>
      <w:marLeft w:val="0"/>
      <w:marRight w:val="0"/>
      <w:marTop w:val="0"/>
      <w:marBottom w:val="0"/>
      <w:divBdr>
        <w:top w:val="none" w:sz="0" w:space="0" w:color="auto"/>
        <w:left w:val="none" w:sz="0" w:space="0" w:color="auto"/>
        <w:bottom w:val="none" w:sz="0" w:space="0" w:color="auto"/>
        <w:right w:val="none" w:sz="0" w:space="0" w:color="auto"/>
      </w:divBdr>
    </w:div>
    <w:div w:id="1275557571">
      <w:bodyDiv w:val="1"/>
      <w:marLeft w:val="0"/>
      <w:marRight w:val="0"/>
      <w:marTop w:val="0"/>
      <w:marBottom w:val="0"/>
      <w:divBdr>
        <w:top w:val="none" w:sz="0" w:space="0" w:color="auto"/>
        <w:left w:val="none" w:sz="0" w:space="0" w:color="auto"/>
        <w:bottom w:val="none" w:sz="0" w:space="0" w:color="auto"/>
        <w:right w:val="none" w:sz="0" w:space="0" w:color="auto"/>
      </w:divBdr>
    </w:div>
    <w:div w:id="1300307916">
      <w:bodyDiv w:val="1"/>
      <w:marLeft w:val="0"/>
      <w:marRight w:val="0"/>
      <w:marTop w:val="0"/>
      <w:marBottom w:val="0"/>
      <w:divBdr>
        <w:top w:val="none" w:sz="0" w:space="0" w:color="auto"/>
        <w:left w:val="none" w:sz="0" w:space="0" w:color="auto"/>
        <w:bottom w:val="none" w:sz="0" w:space="0" w:color="auto"/>
        <w:right w:val="none" w:sz="0" w:space="0" w:color="auto"/>
      </w:divBdr>
    </w:div>
    <w:div w:id="1306543822">
      <w:bodyDiv w:val="1"/>
      <w:marLeft w:val="0"/>
      <w:marRight w:val="0"/>
      <w:marTop w:val="0"/>
      <w:marBottom w:val="0"/>
      <w:divBdr>
        <w:top w:val="none" w:sz="0" w:space="0" w:color="auto"/>
        <w:left w:val="none" w:sz="0" w:space="0" w:color="auto"/>
        <w:bottom w:val="none" w:sz="0" w:space="0" w:color="auto"/>
        <w:right w:val="none" w:sz="0" w:space="0" w:color="auto"/>
      </w:divBdr>
    </w:div>
    <w:div w:id="1354694726">
      <w:bodyDiv w:val="1"/>
      <w:marLeft w:val="0"/>
      <w:marRight w:val="0"/>
      <w:marTop w:val="0"/>
      <w:marBottom w:val="0"/>
      <w:divBdr>
        <w:top w:val="none" w:sz="0" w:space="0" w:color="auto"/>
        <w:left w:val="none" w:sz="0" w:space="0" w:color="auto"/>
        <w:bottom w:val="none" w:sz="0" w:space="0" w:color="auto"/>
        <w:right w:val="none" w:sz="0" w:space="0" w:color="auto"/>
      </w:divBdr>
    </w:div>
    <w:div w:id="1495873081">
      <w:bodyDiv w:val="1"/>
      <w:marLeft w:val="0"/>
      <w:marRight w:val="0"/>
      <w:marTop w:val="0"/>
      <w:marBottom w:val="0"/>
      <w:divBdr>
        <w:top w:val="none" w:sz="0" w:space="0" w:color="auto"/>
        <w:left w:val="none" w:sz="0" w:space="0" w:color="auto"/>
        <w:bottom w:val="none" w:sz="0" w:space="0" w:color="auto"/>
        <w:right w:val="none" w:sz="0" w:space="0" w:color="auto"/>
      </w:divBdr>
    </w:div>
    <w:div w:id="1647590196">
      <w:bodyDiv w:val="1"/>
      <w:marLeft w:val="0"/>
      <w:marRight w:val="0"/>
      <w:marTop w:val="0"/>
      <w:marBottom w:val="0"/>
      <w:divBdr>
        <w:top w:val="none" w:sz="0" w:space="0" w:color="auto"/>
        <w:left w:val="none" w:sz="0" w:space="0" w:color="auto"/>
        <w:bottom w:val="none" w:sz="0" w:space="0" w:color="auto"/>
        <w:right w:val="none" w:sz="0" w:space="0" w:color="auto"/>
      </w:divBdr>
    </w:div>
    <w:div w:id="1803184346">
      <w:bodyDiv w:val="1"/>
      <w:marLeft w:val="0"/>
      <w:marRight w:val="0"/>
      <w:marTop w:val="0"/>
      <w:marBottom w:val="0"/>
      <w:divBdr>
        <w:top w:val="none" w:sz="0" w:space="0" w:color="auto"/>
        <w:left w:val="none" w:sz="0" w:space="0" w:color="auto"/>
        <w:bottom w:val="none" w:sz="0" w:space="0" w:color="auto"/>
        <w:right w:val="none" w:sz="0" w:space="0" w:color="auto"/>
      </w:divBdr>
    </w:div>
    <w:div w:id="1818036297">
      <w:bodyDiv w:val="1"/>
      <w:marLeft w:val="0"/>
      <w:marRight w:val="0"/>
      <w:marTop w:val="0"/>
      <w:marBottom w:val="0"/>
      <w:divBdr>
        <w:top w:val="none" w:sz="0" w:space="0" w:color="auto"/>
        <w:left w:val="none" w:sz="0" w:space="0" w:color="auto"/>
        <w:bottom w:val="none" w:sz="0" w:space="0" w:color="auto"/>
        <w:right w:val="none" w:sz="0" w:space="0" w:color="auto"/>
      </w:divBdr>
    </w:div>
    <w:div w:id="2008285495">
      <w:bodyDiv w:val="1"/>
      <w:marLeft w:val="0"/>
      <w:marRight w:val="0"/>
      <w:marTop w:val="0"/>
      <w:marBottom w:val="0"/>
      <w:divBdr>
        <w:top w:val="none" w:sz="0" w:space="0" w:color="auto"/>
        <w:left w:val="none" w:sz="0" w:space="0" w:color="auto"/>
        <w:bottom w:val="none" w:sz="0" w:space="0" w:color="auto"/>
        <w:right w:val="none" w:sz="0" w:space="0" w:color="auto"/>
      </w:divBdr>
    </w:div>
    <w:div w:id="20503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2F2E4-5AC9-40EB-88E2-523FF115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2532</Words>
  <Characters>15802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Agenda Item II</vt:lpstr>
    </vt:vector>
  </TitlesOfParts>
  <Company>HP</Company>
  <LinksUpToDate>false</LinksUpToDate>
  <CharactersWithSpaces>18298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II</dc:title>
  <dc:creator>SAA</dc:creator>
  <cp:lastModifiedBy>Solveig De Sutter</cp:lastModifiedBy>
  <cp:revision>3</cp:revision>
  <cp:lastPrinted>2014-10-17T05:07:00Z</cp:lastPrinted>
  <dcterms:created xsi:type="dcterms:W3CDTF">2016-07-27T20:08:00Z</dcterms:created>
  <dcterms:modified xsi:type="dcterms:W3CDTF">2016-07-27T20:08:00Z</dcterms:modified>
</cp:coreProperties>
</file>